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72609" w14:textId="018EF3FE" w:rsidR="00DB4C9B" w:rsidRPr="00DB4C9B" w:rsidRDefault="002A13F1" w:rsidP="00DB4C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97936">
        <w:rPr>
          <w:rFonts w:ascii="Tahoma" w:eastAsia="Times New Roman" w:hAnsi="Tahoma" w:cs="Times New Roman"/>
          <w:i/>
          <w:color w:val="FF0000"/>
          <w:sz w:val="28"/>
          <w:szCs w:val="28"/>
          <w:lang w:eastAsia="ru-RU"/>
        </w:rPr>
        <w:t>﻿</w:t>
      </w:r>
      <w:r w:rsidRPr="00A36B9D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</w:t>
      </w:r>
      <w:r w:rsidR="00DB4C9B" w:rsidRPr="00DB4C9B">
        <w:rPr>
          <w:rFonts w:ascii="Times New Roman" w:eastAsia="Times New Roman" w:hAnsi="Times New Roman" w:cs="Times New Roman"/>
          <w:b/>
          <w:lang w:eastAsia="ru-RU"/>
        </w:rPr>
        <w:t>АДМИНИСТРАЦИЯ</w:t>
      </w:r>
    </w:p>
    <w:p w14:paraId="613B083A" w14:textId="77777777" w:rsidR="00DB4C9B" w:rsidRPr="00DB4C9B" w:rsidRDefault="00DB4C9B" w:rsidP="00DB4C9B">
      <w:pPr>
        <w:widowControl w:val="0"/>
        <w:autoSpaceDE w:val="0"/>
        <w:autoSpaceDN w:val="0"/>
        <w:adjustRightInd w:val="0"/>
        <w:spacing w:after="0" w:line="240" w:lineRule="auto"/>
        <w:ind w:left="-1560" w:right="-842"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B4C9B">
        <w:rPr>
          <w:rFonts w:ascii="Times New Roman" w:eastAsia="Times New Roman" w:hAnsi="Times New Roman" w:cs="Times New Roman"/>
          <w:b/>
          <w:lang w:eastAsia="ru-RU"/>
        </w:rPr>
        <w:t>СТАРОПОЛТАВСКОГО СЕЛЬСКОГО ПОСЕЛЕНИЯ</w:t>
      </w:r>
    </w:p>
    <w:p w14:paraId="30B7748F" w14:textId="77777777" w:rsidR="00DB4C9B" w:rsidRPr="00DB4C9B" w:rsidRDefault="00DB4C9B" w:rsidP="00DB4C9B">
      <w:pPr>
        <w:widowControl w:val="0"/>
        <w:autoSpaceDE w:val="0"/>
        <w:autoSpaceDN w:val="0"/>
        <w:adjustRightInd w:val="0"/>
        <w:spacing w:after="0" w:line="240" w:lineRule="auto"/>
        <w:ind w:left="-1560" w:right="-842"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 w:rsidRPr="00DB4C9B">
        <w:rPr>
          <w:rFonts w:ascii="Times New Roman" w:eastAsia="Times New Roman" w:hAnsi="Times New Roman" w:cs="Times New Roman"/>
          <w:b/>
          <w:lang w:eastAsia="ru-RU"/>
        </w:rPr>
        <w:t>Старополтавского  района</w:t>
      </w:r>
      <w:proofErr w:type="gramEnd"/>
      <w:r w:rsidRPr="00DB4C9B">
        <w:rPr>
          <w:rFonts w:ascii="Times New Roman" w:eastAsia="Times New Roman" w:hAnsi="Times New Roman" w:cs="Times New Roman"/>
          <w:b/>
          <w:lang w:eastAsia="ru-RU"/>
        </w:rPr>
        <w:t xml:space="preserve">  Волгоградской области</w:t>
      </w:r>
    </w:p>
    <w:p w14:paraId="08FF637A" w14:textId="77777777" w:rsidR="00DB4C9B" w:rsidRPr="00DB4C9B" w:rsidRDefault="00DB4C9B" w:rsidP="00DB4C9B">
      <w:pPr>
        <w:widowControl w:val="0"/>
        <w:autoSpaceDE w:val="0"/>
        <w:autoSpaceDN w:val="0"/>
        <w:adjustRightInd w:val="0"/>
        <w:spacing w:after="0" w:line="240" w:lineRule="auto"/>
        <w:ind w:left="-1560" w:right="-842"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4897E469" w14:textId="77777777" w:rsidR="00DB4C9B" w:rsidRPr="00DB4C9B" w:rsidRDefault="00DB4C9B" w:rsidP="00DB4C9B">
      <w:pPr>
        <w:widowControl w:val="0"/>
        <w:autoSpaceDE w:val="0"/>
        <w:autoSpaceDN w:val="0"/>
        <w:adjustRightInd w:val="0"/>
        <w:spacing w:after="0" w:line="240" w:lineRule="auto"/>
        <w:ind w:left="-1560" w:right="-842" w:firstLine="720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  <w:proofErr w:type="spellStart"/>
      <w:r w:rsidRPr="00DB4C9B">
        <w:rPr>
          <w:rFonts w:ascii="Times New Roman" w:eastAsia="Times New Roman" w:hAnsi="Times New Roman" w:cs="Times New Roman"/>
          <w:b/>
          <w:u w:val="single"/>
          <w:lang w:eastAsia="ru-RU"/>
        </w:rPr>
        <w:t>с.Старая</w:t>
      </w:r>
      <w:proofErr w:type="spellEnd"/>
      <w:r w:rsidRPr="00DB4C9B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Полтавка, ул. Центральная, 98                                                 тел. 4-34-09</w:t>
      </w:r>
    </w:p>
    <w:p w14:paraId="0622669E" w14:textId="77777777" w:rsidR="00DB4C9B" w:rsidRPr="00DB4C9B" w:rsidRDefault="00DB4C9B" w:rsidP="00DB4C9B">
      <w:pPr>
        <w:widowControl w:val="0"/>
        <w:autoSpaceDE w:val="0"/>
        <w:autoSpaceDN w:val="0"/>
        <w:adjustRightInd w:val="0"/>
        <w:spacing w:after="0" w:line="240" w:lineRule="auto"/>
        <w:ind w:left="-1560" w:right="-842"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14:paraId="70C76009" w14:textId="77777777" w:rsidR="00DB4C9B" w:rsidRPr="00DB4C9B" w:rsidRDefault="00DB4C9B" w:rsidP="00DB4C9B">
      <w:pPr>
        <w:widowControl w:val="0"/>
        <w:autoSpaceDE w:val="0"/>
        <w:autoSpaceDN w:val="0"/>
        <w:adjustRightInd w:val="0"/>
        <w:spacing w:after="0" w:line="240" w:lineRule="auto"/>
        <w:ind w:left="-1560" w:right="-842" w:firstLine="720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2E01D2A2" w14:textId="77777777" w:rsidR="00DB4C9B" w:rsidRPr="00DB4C9B" w:rsidRDefault="00DB4C9B" w:rsidP="00DB4C9B">
      <w:pPr>
        <w:widowControl w:val="0"/>
        <w:autoSpaceDE w:val="0"/>
        <w:autoSpaceDN w:val="0"/>
        <w:adjustRightInd w:val="0"/>
        <w:spacing w:after="0" w:line="240" w:lineRule="auto"/>
        <w:ind w:left="-1560" w:right="-842"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B4C9B">
        <w:rPr>
          <w:rFonts w:ascii="Times New Roman" w:eastAsia="Times New Roman" w:hAnsi="Times New Roman" w:cs="Times New Roman"/>
          <w:b/>
          <w:lang w:eastAsia="ru-RU"/>
        </w:rPr>
        <w:t>ПОСТАНОВЛЕНИЕ</w:t>
      </w:r>
    </w:p>
    <w:p w14:paraId="1BEAE75E" w14:textId="77777777" w:rsidR="00DB4C9B" w:rsidRPr="00DB4C9B" w:rsidRDefault="00DB4C9B" w:rsidP="00DB4C9B">
      <w:pPr>
        <w:widowControl w:val="0"/>
        <w:autoSpaceDE w:val="0"/>
        <w:autoSpaceDN w:val="0"/>
        <w:adjustRightInd w:val="0"/>
        <w:spacing w:after="0" w:line="240" w:lineRule="auto"/>
        <w:ind w:left="-1560" w:right="-842"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E4B5DD4" w14:textId="49D5FBCC" w:rsidR="00DB4C9B" w:rsidRPr="00DB4C9B" w:rsidRDefault="00DB4C9B" w:rsidP="00DB4C9B">
      <w:pPr>
        <w:widowControl w:val="0"/>
        <w:autoSpaceDE w:val="0"/>
        <w:autoSpaceDN w:val="0"/>
        <w:adjustRightInd w:val="0"/>
        <w:spacing w:after="0" w:line="240" w:lineRule="auto"/>
        <w:ind w:left="-1560" w:right="-842" w:firstLine="720"/>
        <w:jc w:val="center"/>
        <w:rPr>
          <w:rFonts w:ascii="Arial" w:eastAsia="Times New Roman" w:hAnsi="Arial" w:cs="Arial"/>
          <w:b/>
          <w:lang w:eastAsia="ru-RU"/>
        </w:rPr>
      </w:pPr>
      <w:proofErr w:type="gramStart"/>
      <w:r w:rsidRPr="00DB4C9B">
        <w:rPr>
          <w:rFonts w:ascii="Arial" w:eastAsia="Times New Roman" w:hAnsi="Arial" w:cs="Arial"/>
          <w:b/>
          <w:lang w:eastAsia="ru-RU"/>
        </w:rPr>
        <w:t xml:space="preserve">№  </w:t>
      </w:r>
      <w:r>
        <w:rPr>
          <w:rFonts w:ascii="Arial" w:eastAsia="Times New Roman" w:hAnsi="Arial" w:cs="Arial"/>
          <w:b/>
          <w:lang w:eastAsia="ru-RU"/>
        </w:rPr>
        <w:t>67</w:t>
      </w:r>
      <w:proofErr w:type="gramEnd"/>
      <w:r w:rsidRPr="00DB4C9B">
        <w:rPr>
          <w:rFonts w:ascii="Arial" w:eastAsia="Times New Roman" w:hAnsi="Arial" w:cs="Arial"/>
          <w:lang w:eastAsia="ru-RU"/>
        </w:rPr>
        <w:t xml:space="preserve">                                                                                    </w:t>
      </w:r>
      <w:r w:rsidRPr="00DB4C9B">
        <w:rPr>
          <w:rFonts w:ascii="Arial" w:eastAsia="Times New Roman" w:hAnsi="Arial" w:cs="Arial"/>
          <w:lang w:eastAsia="ru-RU"/>
        </w:rPr>
        <w:tab/>
        <w:t xml:space="preserve">                     </w:t>
      </w:r>
      <w:r w:rsidRPr="00DB4C9B">
        <w:rPr>
          <w:rFonts w:ascii="Arial" w:eastAsia="Times New Roman" w:hAnsi="Arial" w:cs="Arial"/>
          <w:b/>
          <w:lang w:eastAsia="ru-RU"/>
        </w:rPr>
        <w:t xml:space="preserve">от « </w:t>
      </w:r>
      <w:r>
        <w:rPr>
          <w:rFonts w:ascii="Arial" w:eastAsia="Times New Roman" w:hAnsi="Arial" w:cs="Arial"/>
          <w:b/>
          <w:lang w:eastAsia="ru-RU"/>
        </w:rPr>
        <w:t>01</w:t>
      </w:r>
      <w:r w:rsidRPr="00DB4C9B">
        <w:rPr>
          <w:rFonts w:ascii="Arial" w:eastAsia="Times New Roman" w:hAnsi="Arial" w:cs="Arial"/>
          <w:b/>
          <w:lang w:eastAsia="ru-RU"/>
        </w:rPr>
        <w:t xml:space="preserve"> » </w:t>
      </w:r>
      <w:r>
        <w:rPr>
          <w:rFonts w:ascii="Arial" w:eastAsia="Times New Roman" w:hAnsi="Arial" w:cs="Arial"/>
          <w:b/>
          <w:lang w:eastAsia="ru-RU"/>
        </w:rPr>
        <w:t>июля</w:t>
      </w:r>
      <w:r w:rsidRPr="00DB4C9B">
        <w:rPr>
          <w:rFonts w:ascii="Arial" w:eastAsia="Times New Roman" w:hAnsi="Arial" w:cs="Arial"/>
          <w:b/>
          <w:lang w:eastAsia="ru-RU"/>
        </w:rPr>
        <w:t xml:space="preserve"> 202</w:t>
      </w:r>
      <w:r>
        <w:rPr>
          <w:rFonts w:ascii="Arial" w:eastAsia="Times New Roman" w:hAnsi="Arial" w:cs="Arial"/>
          <w:b/>
          <w:lang w:eastAsia="ru-RU"/>
        </w:rPr>
        <w:t>6</w:t>
      </w:r>
      <w:r w:rsidRPr="00DB4C9B">
        <w:rPr>
          <w:rFonts w:ascii="Arial" w:eastAsia="Times New Roman" w:hAnsi="Arial" w:cs="Arial"/>
          <w:b/>
          <w:lang w:eastAsia="ru-RU"/>
        </w:rPr>
        <w:t>г.</w:t>
      </w:r>
    </w:p>
    <w:p w14:paraId="1C5B60AA" w14:textId="77777777" w:rsidR="00DB4C9B" w:rsidRPr="00DB4C9B" w:rsidRDefault="00DB4C9B" w:rsidP="00DB4C9B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14:paraId="0A8E8CCB" w14:textId="77777777" w:rsidR="002A13F1" w:rsidRPr="00A36B9D" w:rsidRDefault="002A13F1" w:rsidP="00DB4C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BBF7DA" w14:textId="6CA13961" w:rsidR="002A13F1" w:rsidRPr="00A36B9D" w:rsidRDefault="00842957" w:rsidP="002A13F1">
      <w:pPr>
        <w:spacing w:after="0" w:line="240" w:lineRule="auto"/>
        <w:ind w:firstLine="65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2A13F1" w:rsidRPr="00A36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 утверждении Регламента реализации полномочий администратора доходов </w:t>
      </w:r>
      <w:r w:rsidR="002148BB" w:rsidRPr="00A36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бюджета муниципального</w:t>
      </w:r>
      <w:r w:rsidR="002A13F1" w:rsidRPr="00A36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образования </w:t>
      </w:r>
      <w:r w:rsidR="002148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7A62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Старополтавское сельское </w:t>
      </w:r>
      <w:r w:rsidR="002148BB" w:rsidRPr="00A36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поселение</w:t>
      </w:r>
      <w:r w:rsidR="002148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="002A13F1" w:rsidRPr="00A36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по взысканию дебиторской задолженности</w:t>
      </w:r>
      <w:r w:rsidR="007A62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A13F1" w:rsidRPr="00A36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платежам в бюджет, пеням и штрафам по ним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14:paraId="5B203132" w14:textId="77777777" w:rsidR="002A13F1" w:rsidRPr="00A36B9D" w:rsidRDefault="002A13F1" w:rsidP="002A13F1">
      <w:pPr>
        <w:spacing w:after="0" w:line="240" w:lineRule="auto"/>
        <w:ind w:firstLine="6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D0C448B" w14:textId="6F3C0CFA" w:rsidR="002A13F1" w:rsidRPr="00A36B9D" w:rsidRDefault="002A13F1" w:rsidP="002A13F1">
      <w:pPr>
        <w:spacing w:after="0" w:line="240" w:lineRule="auto"/>
        <w:ind w:firstLine="6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Бюджетным кодексом Российской Федерации, приказом Минфина России от 26 сентября 2024 г. </w:t>
      </w:r>
      <w:r w:rsidR="00214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Pr="00A3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139н </w:t>
      </w:r>
      <w:r w:rsidR="00214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A3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</w:t>
      </w:r>
      <w:r w:rsidR="00214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A3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администрация </w:t>
      </w:r>
      <w:r w:rsidR="00966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Старополтавского сельского поселения,</w:t>
      </w:r>
      <w:r w:rsidRPr="00A3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постановляет</w:t>
      </w:r>
    </w:p>
    <w:p w14:paraId="5AAE9296" w14:textId="77777777" w:rsidR="002A13F1" w:rsidRPr="00A36B9D" w:rsidRDefault="002A13F1" w:rsidP="002A13F1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63A7BB3" w14:textId="2EF54E1B" w:rsidR="002A13F1" w:rsidRDefault="002A13F1" w:rsidP="002A13F1">
      <w:pPr>
        <w:spacing w:after="0" w:line="240" w:lineRule="auto"/>
        <w:ind w:firstLine="6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Утвердить Регламент реализации полномочий администратора </w:t>
      </w:r>
      <w:r w:rsidR="002148BB" w:rsidRPr="00A3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доходов бюджета</w:t>
      </w:r>
      <w:r w:rsidRPr="00A3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образования </w:t>
      </w:r>
      <w:r w:rsidR="00214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966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Старополтавское сельское</w:t>
      </w:r>
      <w:r w:rsidR="002148BB" w:rsidRPr="00A3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поселение</w:t>
      </w:r>
      <w:r w:rsidR="00214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A3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взысканию дебиторской задолженности по платежам в бюджет, пеням и штрафам по ним согласно приложению.</w:t>
      </w:r>
    </w:p>
    <w:p w14:paraId="5C6CC3CF" w14:textId="77777777" w:rsidR="00966627" w:rsidRPr="00582DCF" w:rsidRDefault="00D57D6C" w:rsidP="002A13F1">
      <w:pPr>
        <w:spacing w:after="0" w:line="240" w:lineRule="auto"/>
        <w:ind w:firstLine="6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Признать </w:t>
      </w:r>
      <w:r w:rsidR="00966627" w:rsidRPr="00582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№ 83 от 18.12.2023г. </w:t>
      </w:r>
      <w:r w:rsidR="00966627" w:rsidRPr="00582DCF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регламента реализации полномочий администратора доходов бюджета муниципального образования администрации Старополтавского сельского поселения по взысканию дебиторской задолженности по платежам в бюджет, пеням и штрафам по ним»</w:t>
      </w:r>
    </w:p>
    <w:p w14:paraId="278A83E7" w14:textId="08EBE2E9" w:rsidR="002A13F1" w:rsidRDefault="00D57D6C" w:rsidP="002A13F1">
      <w:pPr>
        <w:spacing w:after="0" w:line="240" w:lineRule="auto"/>
        <w:ind w:firstLine="6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2A13F1" w:rsidRPr="00A3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Контроль за исполнением настоящего постановления оставляю за собой.</w:t>
      </w:r>
    </w:p>
    <w:p w14:paraId="07F30A7D" w14:textId="77777777" w:rsidR="00D57D6C" w:rsidRDefault="00D57D6C" w:rsidP="002A13F1">
      <w:pPr>
        <w:spacing w:after="0" w:line="240" w:lineRule="auto"/>
        <w:ind w:firstLine="6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C21105E" w14:textId="47C81934" w:rsidR="00966627" w:rsidRDefault="0096662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27BB109" w14:textId="3E439B9C" w:rsidR="00DB4C9B" w:rsidRDefault="00DB4C9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2B57462" w14:textId="463E9CBB" w:rsidR="00DB4C9B" w:rsidRDefault="00DB4C9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B0F968F" w14:textId="77777777" w:rsidR="00DB4C9B" w:rsidRDefault="00DB4C9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ECC63BB" w14:textId="77777777" w:rsidR="00966627" w:rsidRDefault="00966627" w:rsidP="00966627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 Старополтавского</w:t>
      </w:r>
    </w:p>
    <w:p w14:paraId="44A0C96D" w14:textId="17F636D3" w:rsidR="00D57D6C" w:rsidRPr="00DB4C9B" w:rsidRDefault="00966627" w:rsidP="009666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                                                                                И.А. </w:t>
      </w:r>
      <w:proofErr w:type="spellStart"/>
      <w:r w:rsidRPr="00DB4C9B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Штаймнец</w:t>
      </w:r>
      <w:proofErr w:type="spellEnd"/>
      <w:r w:rsidRPr="00DB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7D6C" w:rsidRPr="00DB4C9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675C39D4" w14:textId="7999B318" w:rsidR="002A13F1" w:rsidRDefault="002A13F1" w:rsidP="002A13F1">
      <w:pPr>
        <w:spacing w:after="0" w:line="240" w:lineRule="auto"/>
        <w:ind w:firstLine="656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4C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Приложение </w:t>
      </w:r>
      <w:r w:rsidR="00DB4C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</w:p>
    <w:p w14:paraId="1878A1B9" w14:textId="67EA1253" w:rsidR="00DB4C9B" w:rsidRDefault="00DB4C9B" w:rsidP="002A13F1">
      <w:pPr>
        <w:spacing w:after="0" w:line="240" w:lineRule="auto"/>
        <w:ind w:firstLine="656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Пстановлению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№67</w:t>
      </w:r>
    </w:p>
    <w:p w14:paraId="3F77FC56" w14:textId="567E5678" w:rsidR="00DB4C9B" w:rsidRPr="00DB4C9B" w:rsidRDefault="00DB4C9B" w:rsidP="002A13F1">
      <w:pPr>
        <w:spacing w:after="0" w:line="240" w:lineRule="auto"/>
        <w:ind w:firstLine="656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01.07.2026г.</w:t>
      </w:r>
    </w:p>
    <w:p w14:paraId="5823750C" w14:textId="77777777" w:rsidR="002A13F1" w:rsidRPr="00DB4C9B" w:rsidRDefault="002A13F1" w:rsidP="002A13F1">
      <w:pPr>
        <w:spacing w:after="0" w:line="240" w:lineRule="auto"/>
        <w:ind w:firstLine="6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4E30F0" w14:textId="77777777" w:rsidR="002A13F1" w:rsidRPr="00DB4C9B" w:rsidRDefault="002A13F1" w:rsidP="002A13F1">
      <w:pPr>
        <w:spacing w:after="0" w:line="240" w:lineRule="auto"/>
        <w:ind w:firstLine="65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4C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Регламент</w:t>
      </w:r>
    </w:p>
    <w:p w14:paraId="49B85063" w14:textId="111982A3" w:rsidR="002A13F1" w:rsidRPr="00DB4C9B" w:rsidRDefault="002A13F1" w:rsidP="002A13F1">
      <w:pPr>
        <w:spacing w:after="0" w:line="240" w:lineRule="auto"/>
        <w:ind w:firstLine="65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4C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реализации полномочий администратора доходов</w:t>
      </w:r>
      <w:r w:rsidR="00582DCF" w:rsidRPr="00DB4C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148BB" w:rsidRPr="00DB4C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бюджета муниципального</w:t>
      </w:r>
      <w:r w:rsidRPr="00DB4C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образования </w:t>
      </w:r>
      <w:r w:rsidR="002148BB" w:rsidRPr="00DB4C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6B3833" w:rsidRPr="00DB4C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Старополтавское сельское</w:t>
      </w:r>
      <w:r w:rsidR="002148BB" w:rsidRPr="00DB4C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поселение»</w:t>
      </w:r>
      <w:r w:rsidRPr="00DB4C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по взысканию дебиторской задолженности по платежам в бюджет, пеням и штрафам по ним</w:t>
      </w:r>
    </w:p>
    <w:p w14:paraId="3EF0C0B4" w14:textId="77777777" w:rsidR="002A13F1" w:rsidRPr="00DB4C9B" w:rsidRDefault="002A13F1" w:rsidP="002A1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1D91F5" w14:textId="77777777" w:rsidR="002A13F1" w:rsidRPr="00DB4C9B" w:rsidRDefault="00842957" w:rsidP="00842957">
      <w:pPr>
        <w:pStyle w:val="heading100"/>
        <w:spacing w:before="0" w:beforeAutospacing="0" w:after="0" w:afterAutospacing="0"/>
        <w:ind w:left="1069"/>
        <w:jc w:val="center"/>
        <w:rPr>
          <w:b/>
          <w:bCs/>
        </w:rPr>
      </w:pPr>
      <w:r w:rsidRPr="00DB4C9B">
        <w:rPr>
          <w:b/>
          <w:bCs/>
        </w:rPr>
        <w:t xml:space="preserve">1. </w:t>
      </w:r>
      <w:r w:rsidR="002A13F1" w:rsidRPr="00DB4C9B">
        <w:rPr>
          <w:b/>
          <w:bCs/>
        </w:rPr>
        <w:t>Общие положения</w:t>
      </w:r>
    </w:p>
    <w:p w14:paraId="4A75324E" w14:textId="77777777" w:rsidR="002A13F1" w:rsidRPr="00DB4C9B" w:rsidRDefault="002A13F1" w:rsidP="002A13F1">
      <w:pPr>
        <w:pStyle w:val="heading100"/>
        <w:spacing w:before="0" w:beforeAutospacing="0" w:after="0" w:afterAutospacing="0"/>
        <w:ind w:left="1069"/>
        <w:jc w:val="both"/>
        <w:rPr>
          <w:b/>
          <w:bCs/>
        </w:rPr>
      </w:pPr>
    </w:p>
    <w:p w14:paraId="0D17AD0F" w14:textId="2C929674" w:rsidR="002A13F1" w:rsidRPr="00DB4C9B" w:rsidRDefault="002A13F1" w:rsidP="002A13F1">
      <w:pPr>
        <w:pStyle w:val="a4"/>
        <w:spacing w:before="0" w:beforeAutospacing="0" w:after="0" w:afterAutospacing="0"/>
        <w:ind w:firstLine="709"/>
        <w:jc w:val="both"/>
      </w:pPr>
      <w:bookmarkStart w:id="0" w:name="sub_100_Копия_1"/>
      <w:bookmarkStart w:id="1" w:name="sub_1001"/>
      <w:bookmarkEnd w:id="0"/>
      <w:bookmarkEnd w:id="1"/>
      <w:r w:rsidRPr="00DB4C9B">
        <w:t xml:space="preserve">1.1. Настоящий Регламент разработан в целях реализации комплекса мер, направленных на улучшение качества администрирования </w:t>
      </w:r>
      <w:proofErr w:type="gramStart"/>
      <w:r w:rsidRPr="00DB4C9B">
        <w:t>доходов  бюджета</w:t>
      </w:r>
      <w:proofErr w:type="gramEnd"/>
      <w:r w:rsidRPr="00DB4C9B">
        <w:t xml:space="preserve"> муниципального образования </w:t>
      </w:r>
      <w:r w:rsidR="002148BB" w:rsidRPr="00DB4C9B">
        <w:t>«</w:t>
      </w:r>
      <w:r w:rsidR="006B3833" w:rsidRPr="00DB4C9B">
        <w:t xml:space="preserve">Старополтавское сельское </w:t>
      </w:r>
      <w:r w:rsidRPr="00DB4C9B">
        <w:t>поселение</w:t>
      </w:r>
      <w:r w:rsidR="002148BB" w:rsidRPr="00DB4C9B">
        <w:t>»</w:t>
      </w:r>
      <w:r w:rsidRPr="00DB4C9B">
        <w:t xml:space="preserve">, сокращение просроченной дебиторской задолженности и принятия своевременных мер по ее взысканию, а также усиление контроля за поступлением неналоговых доходов, администрируемых Администрацией муниципального образования </w:t>
      </w:r>
      <w:r w:rsidR="002148BB" w:rsidRPr="00DB4C9B">
        <w:t>«</w:t>
      </w:r>
      <w:r w:rsidR="006B3833" w:rsidRPr="00DB4C9B">
        <w:t>Старополтавское сельское</w:t>
      </w:r>
      <w:r w:rsidRPr="00DB4C9B">
        <w:t xml:space="preserve">  поселение</w:t>
      </w:r>
      <w:r w:rsidR="002148BB" w:rsidRPr="00DB4C9B">
        <w:t>»</w:t>
      </w:r>
      <w:r w:rsidRPr="00DB4C9B">
        <w:t>.</w:t>
      </w:r>
    </w:p>
    <w:p w14:paraId="6056E04E" w14:textId="77777777" w:rsidR="002A13F1" w:rsidRPr="00DB4C9B" w:rsidRDefault="002A13F1" w:rsidP="002A13F1">
      <w:pPr>
        <w:pStyle w:val="a4"/>
        <w:spacing w:before="0" w:beforeAutospacing="0" w:after="0" w:afterAutospacing="0"/>
        <w:ind w:firstLine="709"/>
        <w:jc w:val="both"/>
      </w:pPr>
      <w:bookmarkStart w:id="2" w:name="sub_1001_Копия_1"/>
      <w:bookmarkStart w:id="3" w:name="sub_1002"/>
      <w:bookmarkEnd w:id="2"/>
      <w:bookmarkEnd w:id="3"/>
      <w:r w:rsidRPr="00DB4C9B">
        <w:t>1.2. Регламент устанавливает перечень мероприятий по реализации полномочий, направленных на взыскание дебиторской задолженности по доходам по видам платежей.</w:t>
      </w:r>
    </w:p>
    <w:p w14:paraId="7FE7F197" w14:textId="77777777" w:rsidR="002A13F1" w:rsidRPr="00DB4C9B" w:rsidRDefault="002A13F1" w:rsidP="002A13F1">
      <w:pPr>
        <w:pStyle w:val="a4"/>
        <w:spacing w:before="0" w:beforeAutospacing="0" w:after="0" w:afterAutospacing="0"/>
        <w:ind w:firstLine="709"/>
        <w:jc w:val="both"/>
      </w:pPr>
      <w:bookmarkStart w:id="4" w:name="sub_1002_Копия_1"/>
      <w:bookmarkStart w:id="5" w:name="sub_1003"/>
      <w:bookmarkEnd w:id="4"/>
      <w:r w:rsidRPr="00DB4C9B">
        <w:t>1.3. Понятия и определения, используемые в настоящем Регламенте, понимаются в значении, используемом законодательством Российской Федерации, если иное прямо не оговорено в настоящем Регламенте.</w:t>
      </w:r>
      <w:bookmarkEnd w:id="5"/>
    </w:p>
    <w:p w14:paraId="002C2538" w14:textId="77777777" w:rsidR="002A13F1" w:rsidRPr="00DB4C9B" w:rsidRDefault="002A13F1" w:rsidP="002A13F1">
      <w:pPr>
        <w:pStyle w:val="a4"/>
        <w:spacing w:before="0" w:beforeAutospacing="0" w:after="0" w:afterAutospacing="0"/>
        <w:ind w:firstLine="709"/>
        <w:jc w:val="both"/>
      </w:pPr>
      <w:r w:rsidRPr="00DB4C9B">
        <w:t>1.4. Структурными подразделениями (</w:t>
      </w:r>
      <w:r w:rsidR="00491367" w:rsidRPr="00DB4C9B">
        <w:t>сотрудниками</w:t>
      </w:r>
      <w:r w:rsidRPr="00DB4C9B">
        <w:t>), ответственными за работу с дебиторской задолженностью по доходам, являются:</w:t>
      </w:r>
    </w:p>
    <w:p w14:paraId="389C9675" w14:textId="5848C893" w:rsidR="002A13F1" w:rsidRPr="00DB4C9B" w:rsidRDefault="002A13F1" w:rsidP="002A13F1">
      <w:pPr>
        <w:pStyle w:val="a4"/>
        <w:spacing w:before="0" w:beforeAutospacing="0" w:after="0" w:afterAutospacing="0"/>
        <w:ind w:firstLine="709"/>
        <w:jc w:val="both"/>
      </w:pPr>
      <w:bookmarkStart w:id="6" w:name="_Hlk233806607"/>
      <w:r w:rsidRPr="00DB4C9B">
        <w:t xml:space="preserve">заместитель главы администрации </w:t>
      </w:r>
      <w:r w:rsidR="006B3833" w:rsidRPr="00DB4C9B">
        <w:t xml:space="preserve">Старополтавского </w:t>
      </w:r>
      <w:r w:rsidRPr="00DB4C9B">
        <w:t>сельского поселения</w:t>
      </w:r>
      <w:r w:rsidR="006B3833" w:rsidRPr="00DB4C9B">
        <w:t xml:space="preserve"> по экономике </w:t>
      </w:r>
      <w:proofErr w:type="spellStart"/>
      <w:r w:rsidR="006B3833" w:rsidRPr="00DB4C9B">
        <w:t>Байлис</w:t>
      </w:r>
      <w:proofErr w:type="spellEnd"/>
      <w:r w:rsidR="006B3833" w:rsidRPr="00DB4C9B">
        <w:t xml:space="preserve"> Оксана Юрьевна</w:t>
      </w:r>
      <w:r w:rsidRPr="00DB4C9B">
        <w:t>;</w:t>
      </w:r>
    </w:p>
    <w:p w14:paraId="6A44DA6C" w14:textId="0AB78BC3" w:rsidR="00842957" w:rsidRPr="00DB4C9B" w:rsidRDefault="002A13F1" w:rsidP="00842957">
      <w:pPr>
        <w:pStyle w:val="a4"/>
        <w:spacing w:before="0" w:beforeAutospacing="0" w:after="0" w:afterAutospacing="0"/>
        <w:ind w:firstLine="709"/>
        <w:jc w:val="both"/>
      </w:pPr>
      <w:r w:rsidRPr="00DB4C9B">
        <w:t>главный бухгалтер</w:t>
      </w:r>
      <w:r w:rsidR="006B3833" w:rsidRPr="00DB4C9B">
        <w:t xml:space="preserve"> Гончарова Наталья Ивановна</w:t>
      </w:r>
      <w:bookmarkEnd w:id="6"/>
      <w:r w:rsidRPr="00DB4C9B">
        <w:t>.</w:t>
      </w:r>
      <w:r w:rsidR="00DB4C9B" w:rsidRPr="00DB4C9B">
        <w:t xml:space="preserve"> (далее специалист)</w:t>
      </w:r>
    </w:p>
    <w:p w14:paraId="6E7C5A3E" w14:textId="77777777" w:rsidR="00D57D6C" w:rsidRPr="00DB4C9B" w:rsidRDefault="00D57D6C" w:rsidP="00842957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39EE3C7" w14:textId="77777777" w:rsidR="002A13F1" w:rsidRPr="00DB4C9B" w:rsidRDefault="00842957" w:rsidP="00842957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4C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="002A13F1" w:rsidRPr="00DB4C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Мероприятия по недопущению </w:t>
      </w:r>
      <w:r w:rsidRPr="00DB4C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образования дебиторскойзадолженности по</w:t>
      </w:r>
      <w:r w:rsidR="002A13F1" w:rsidRPr="00DB4C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доходам и выявлению факторов, влияющих на образование дебиторской задолженности</w:t>
      </w:r>
    </w:p>
    <w:p w14:paraId="71950874" w14:textId="77777777" w:rsidR="002A13F1" w:rsidRPr="00DB4C9B" w:rsidRDefault="002A13F1" w:rsidP="002A13F1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724F0F" w14:textId="0772A4DE" w:rsidR="002A13F1" w:rsidRPr="00DB4C9B" w:rsidRDefault="002A13F1" w:rsidP="001D06EF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4C9B">
        <w:rPr>
          <w:rFonts w:ascii="Times New Roman" w:eastAsia="Calibri" w:hAnsi="Times New Roman" w:cs="Times New Roman"/>
          <w:sz w:val="24"/>
          <w:szCs w:val="24"/>
        </w:rPr>
        <w:t xml:space="preserve">2.1. </w:t>
      </w:r>
      <w:proofErr w:type="gramStart"/>
      <w:r w:rsidRPr="00DB4C9B">
        <w:rPr>
          <w:rFonts w:ascii="Times New Roman" w:eastAsia="Calibri" w:hAnsi="Times New Roman" w:cs="Times New Roman"/>
          <w:sz w:val="24"/>
          <w:szCs w:val="24"/>
        </w:rPr>
        <w:t>Специалист</w:t>
      </w:r>
      <w:r w:rsidR="001D06EF" w:rsidRPr="00DB4C9B">
        <w:rPr>
          <w:rFonts w:ascii="Times New Roman" w:eastAsia="Calibri" w:hAnsi="Times New Roman" w:cs="Times New Roman"/>
          <w:sz w:val="24"/>
          <w:szCs w:val="24"/>
        </w:rPr>
        <w:t xml:space="preserve">ы </w:t>
      </w:r>
      <w:r w:rsidRPr="00DB4C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D06EF" w:rsidRPr="00DB4C9B">
        <w:rPr>
          <w:rFonts w:ascii="Times New Roman" w:eastAsia="Calibri" w:hAnsi="Times New Roman" w:cs="Times New Roman"/>
          <w:sz w:val="24"/>
          <w:szCs w:val="24"/>
        </w:rPr>
        <w:t>заместитель</w:t>
      </w:r>
      <w:proofErr w:type="gramEnd"/>
      <w:r w:rsidR="001D06EF" w:rsidRPr="00DB4C9B">
        <w:rPr>
          <w:rFonts w:ascii="Times New Roman" w:eastAsia="Calibri" w:hAnsi="Times New Roman" w:cs="Times New Roman"/>
          <w:sz w:val="24"/>
          <w:szCs w:val="24"/>
        </w:rPr>
        <w:t xml:space="preserve"> главы администрации Старополтавского сельского поселения по экономике </w:t>
      </w:r>
      <w:proofErr w:type="spellStart"/>
      <w:r w:rsidR="001D06EF" w:rsidRPr="00DB4C9B">
        <w:rPr>
          <w:rFonts w:ascii="Times New Roman" w:eastAsia="Calibri" w:hAnsi="Times New Roman" w:cs="Times New Roman"/>
          <w:sz w:val="24"/>
          <w:szCs w:val="24"/>
        </w:rPr>
        <w:t>Байлис</w:t>
      </w:r>
      <w:proofErr w:type="spellEnd"/>
      <w:r w:rsidR="001D06EF" w:rsidRPr="00DB4C9B">
        <w:rPr>
          <w:rFonts w:ascii="Times New Roman" w:eastAsia="Calibri" w:hAnsi="Times New Roman" w:cs="Times New Roman"/>
          <w:sz w:val="24"/>
          <w:szCs w:val="24"/>
        </w:rPr>
        <w:t xml:space="preserve"> Оксана Юрьевна;</w:t>
      </w:r>
      <w:r w:rsidR="001D06EF" w:rsidRPr="00DB4C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D06EF" w:rsidRPr="00DB4C9B">
        <w:rPr>
          <w:rFonts w:ascii="Times New Roman" w:eastAsia="Calibri" w:hAnsi="Times New Roman" w:cs="Times New Roman"/>
          <w:sz w:val="24"/>
          <w:szCs w:val="24"/>
        </w:rPr>
        <w:t>главный бухгалтер Гончарова Наталья Ивановна</w:t>
      </w:r>
      <w:r w:rsidR="001D06EF" w:rsidRPr="00DB4C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4C9B">
        <w:rPr>
          <w:rFonts w:ascii="Times New Roman" w:eastAsia="Calibri" w:hAnsi="Times New Roman" w:cs="Times New Roman"/>
          <w:sz w:val="24"/>
          <w:szCs w:val="24"/>
        </w:rPr>
        <w:t>с даты возникновения дебиторской задолженности до момента ее погашения:</w:t>
      </w:r>
    </w:p>
    <w:p w14:paraId="254FFBA5" w14:textId="77777777" w:rsidR="002A13F1" w:rsidRPr="00DB4C9B" w:rsidRDefault="002A13F1" w:rsidP="002A13F1">
      <w:pPr>
        <w:pStyle w:val="a4"/>
        <w:spacing w:before="0" w:beforeAutospacing="0" w:after="0" w:afterAutospacing="0"/>
        <w:ind w:firstLine="709"/>
        <w:jc w:val="both"/>
      </w:pPr>
      <w:r w:rsidRPr="00DB4C9B">
        <w:t>- осуществляет контроль за полным и своевременным погашением дебиторской задолженности, в том числе:</w:t>
      </w:r>
    </w:p>
    <w:p w14:paraId="0875B2E6" w14:textId="77777777" w:rsidR="002A13F1" w:rsidRPr="00DB4C9B" w:rsidRDefault="002A13F1" w:rsidP="002A13F1">
      <w:pPr>
        <w:pStyle w:val="a4"/>
        <w:spacing w:before="0" w:beforeAutospacing="0" w:after="0" w:afterAutospacing="0"/>
        <w:ind w:firstLine="709"/>
        <w:jc w:val="both"/>
      </w:pPr>
      <w:r w:rsidRPr="00DB4C9B">
        <w:t>-  за фактическим зачислением платежей в бюджет в размерах и сроки, установленные законодательством Российской Федерации, договором (контрактом);</w:t>
      </w:r>
    </w:p>
    <w:p w14:paraId="265CDFBF" w14:textId="77777777" w:rsidR="002A13F1" w:rsidRPr="00DB4C9B" w:rsidRDefault="002A13F1" w:rsidP="002A13F1">
      <w:pPr>
        <w:pStyle w:val="a4"/>
        <w:spacing w:before="0" w:beforeAutospacing="0" w:after="0" w:afterAutospacing="0"/>
        <w:ind w:firstLine="709"/>
        <w:jc w:val="both"/>
      </w:pPr>
      <w:bookmarkStart w:id="7" w:name="dst1005351"/>
      <w:bookmarkEnd w:id="7"/>
      <w:r w:rsidRPr="00DB4C9B">
        <w:t xml:space="preserve">- за погашением (квитированием) начислений соответствующими платежами, являющимися источниками формирования доходов бюджетов бюджетной системы Российской Федерации, в Государственной информационной системе о государственных и муниципальных платежах, предусмотренной статьей 21.3 Федерального закона от 27 июля 2010 г. </w:t>
      </w:r>
      <w:r w:rsidR="002148BB" w:rsidRPr="00DB4C9B">
        <w:t>№</w:t>
      </w:r>
      <w:r w:rsidRPr="00DB4C9B">
        <w:t xml:space="preserve"> 210-ФЗ </w:t>
      </w:r>
      <w:r w:rsidR="002148BB" w:rsidRPr="00DB4C9B">
        <w:t>«</w:t>
      </w:r>
      <w:r w:rsidRPr="00DB4C9B">
        <w:t>Об организации предоставления государственных и муниципальных услуг</w:t>
      </w:r>
      <w:r w:rsidR="002148BB" w:rsidRPr="00DB4C9B">
        <w:t>»</w:t>
      </w:r>
      <w:r w:rsidRPr="00DB4C9B">
        <w:t xml:space="preserve"> (далее - ГИС ГМП), за исключением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ГИС ГМП, перечень которых утвержден приказом Министерства финансов Российской Федерации от 25 декабря 2019 г. </w:t>
      </w:r>
      <w:r w:rsidR="002148BB" w:rsidRPr="00DB4C9B">
        <w:t>№</w:t>
      </w:r>
      <w:r w:rsidRPr="00DB4C9B">
        <w:t xml:space="preserve"> 250н </w:t>
      </w:r>
      <w:r w:rsidR="002148BB" w:rsidRPr="00DB4C9B">
        <w:t>«</w:t>
      </w:r>
      <w:r w:rsidRPr="00DB4C9B">
        <w:t xml:space="preserve">О перечне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</w:t>
      </w:r>
      <w:r w:rsidRPr="00DB4C9B">
        <w:lastRenderedPageBreak/>
        <w:t>подлежащую уплате сумму, не размещается в Государственной информационной системе о государственных и муниципальных платежах</w:t>
      </w:r>
      <w:r w:rsidR="002148BB" w:rsidRPr="00DB4C9B">
        <w:t>»</w:t>
      </w:r>
      <w:r w:rsidRPr="00DB4C9B">
        <w:t>;</w:t>
      </w:r>
    </w:p>
    <w:p w14:paraId="54007315" w14:textId="77777777" w:rsidR="002A13F1" w:rsidRPr="00DB4C9B" w:rsidRDefault="002A13F1" w:rsidP="002A13F1">
      <w:pPr>
        <w:pStyle w:val="a4"/>
        <w:spacing w:before="0" w:beforeAutospacing="0" w:after="0" w:afterAutospacing="0"/>
        <w:ind w:firstLine="709"/>
        <w:jc w:val="both"/>
      </w:pPr>
      <w:r w:rsidRPr="00DB4C9B">
        <w:t>- 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бюджет, а также за начислением процентов за предоставленную отсрочку или рассрочку и пени (штрафы) за просрочку уплаты платежей в бюджеты бюджетной системы Российской Федерации в порядке и случаях, предусмотренных законодательством Российской Федерации;</w:t>
      </w:r>
    </w:p>
    <w:p w14:paraId="304BDE85" w14:textId="77777777" w:rsidR="002A13F1" w:rsidRPr="00DB4C9B" w:rsidRDefault="002A13F1" w:rsidP="002A13F1">
      <w:pPr>
        <w:pStyle w:val="a4"/>
        <w:spacing w:before="0" w:beforeAutospacing="0" w:after="0" w:afterAutospacing="0"/>
        <w:ind w:firstLine="709"/>
        <w:jc w:val="both"/>
      </w:pPr>
      <w:r w:rsidRPr="00DB4C9B">
        <w:t>- за своевременным начислением неустойки (штрафов, пени);</w:t>
      </w:r>
    </w:p>
    <w:p w14:paraId="69A471C0" w14:textId="77777777" w:rsidR="002A13F1" w:rsidRPr="00DB4C9B" w:rsidRDefault="002A13F1" w:rsidP="002A13F1">
      <w:pPr>
        <w:pStyle w:val="a4"/>
        <w:spacing w:before="0" w:beforeAutospacing="0" w:after="0" w:afterAutospacing="0"/>
        <w:ind w:firstLine="709"/>
        <w:jc w:val="both"/>
      </w:pPr>
      <w:r w:rsidRPr="00DB4C9B">
        <w:t xml:space="preserve">- 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их передачей для отражения в бюджетном учете; </w:t>
      </w:r>
    </w:p>
    <w:p w14:paraId="64ACBFFE" w14:textId="77777777" w:rsidR="002A13F1" w:rsidRPr="00DB4C9B" w:rsidRDefault="002A13F1" w:rsidP="002A13F1">
      <w:pPr>
        <w:pStyle w:val="a4"/>
        <w:spacing w:before="0" w:beforeAutospacing="0" w:after="0" w:afterAutospacing="0"/>
        <w:ind w:firstLine="709"/>
        <w:jc w:val="both"/>
      </w:pPr>
      <w:r w:rsidRPr="00DB4C9B">
        <w:t>- проводит не реже одного раза в квартал инвентаризацию расчетов с должниками, включая сверку данных по доходам в местный бюджет на основании информации о непогашенных начислениях, содержащейся в ГИС ГМП, в том числе в целях оценки ожидаемых результатов работы по взысканию дебиторской задолженности по доходам, признания дебиторской задолженности сомнительной;</w:t>
      </w:r>
    </w:p>
    <w:p w14:paraId="524E6D08" w14:textId="77777777" w:rsidR="002A13F1" w:rsidRPr="00DB4C9B" w:rsidRDefault="002A13F1" w:rsidP="002A13F1">
      <w:pPr>
        <w:pStyle w:val="a4"/>
        <w:spacing w:before="0" w:beforeAutospacing="0" w:after="0" w:afterAutospacing="0"/>
        <w:ind w:firstLine="709"/>
        <w:jc w:val="both"/>
      </w:pPr>
      <w:r w:rsidRPr="00DB4C9B">
        <w:t>- проводит мониторинг финансового (платежного) состояния должников, в том числе при проведении мероприятий по инвентаризации на предмет:</w:t>
      </w:r>
    </w:p>
    <w:p w14:paraId="25B9AC1E" w14:textId="77777777" w:rsidR="002A13F1" w:rsidRPr="00DB4C9B" w:rsidRDefault="002A13F1" w:rsidP="002A13F1">
      <w:pPr>
        <w:pStyle w:val="a4"/>
        <w:spacing w:before="0" w:beforeAutospacing="0" w:after="0" w:afterAutospacing="0"/>
        <w:ind w:firstLine="709"/>
        <w:jc w:val="both"/>
      </w:pPr>
      <w:r w:rsidRPr="00DB4C9B">
        <w:t>- наличия сведений о взыскании с должника денежных средств в рамках исполнительного производства;</w:t>
      </w:r>
    </w:p>
    <w:p w14:paraId="5F0CB710" w14:textId="77777777" w:rsidR="002A13F1" w:rsidRPr="00DB4C9B" w:rsidRDefault="002A13F1" w:rsidP="002A13F1">
      <w:pPr>
        <w:pStyle w:val="a4"/>
        <w:spacing w:before="0" w:beforeAutospacing="0" w:after="0" w:afterAutospacing="0"/>
        <w:ind w:firstLine="709"/>
        <w:jc w:val="both"/>
      </w:pPr>
      <w:r w:rsidRPr="00DB4C9B">
        <w:t xml:space="preserve">- наличия сведений о возбуждении в отношении должника дела о банкротстве; </w:t>
      </w:r>
    </w:p>
    <w:p w14:paraId="05D7DB8D" w14:textId="77777777" w:rsidR="002A13F1" w:rsidRPr="00DB4C9B" w:rsidRDefault="002A13F1" w:rsidP="002A13F1">
      <w:pPr>
        <w:pStyle w:val="a4"/>
        <w:spacing w:before="0" w:beforeAutospacing="0" w:after="0" w:afterAutospacing="0"/>
        <w:ind w:firstLine="709"/>
        <w:jc w:val="both"/>
      </w:pPr>
      <w:r w:rsidRPr="00DB4C9B">
        <w:t>- возможности взыскания дебиторской задолженности по доходам в случае изменения имущественного положения должника - плательщика платежей в бюджет;</w:t>
      </w:r>
    </w:p>
    <w:p w14:paraId="450E5191" w14:textId="77777777" w:rsidR="002A13F1" w:rsidRPr="00DB4C9B" w:rsidRDefault="002A13F1" w:rsidP="002A13F1">
      <w:pPr>
        <w:pStyle w:val="a4"/>
        <w:spacing w:before="0" w:beforeAutospacing="0" w:after="0" w:afterAutospacing="0"/>
        <w:ind w:firstLine="709"/>
        <w:jc w:val="both"/>
      </w:pPr>
      <w:r w:rsidRPr="00DB4C9B">
        <w:t>- наличия сведений о том, что в отношении юридического лица принято решение о предстоящем исключении юридического лица из единого государственного реестра юридических лиц, в отношении индивидуального предпринимателя - о предстоящем исключении индивидуального предпринимателя из единого государственного реестра индивидуальных предпринимателей;</w:t>
      </w:r>
    </w:p>
    <w:p w14:paraId="515BFAFF" w14:textId="77777777" w:rsidR="002A13F1" w:rsidRPr="00DB4C9B" w:rsidRDefault="002A13F1" w:rsidP="00842957">
      <w:pPr>
        <w:pStyle w:val="a4"/>
        <w:spacing w:before="0" w:beforeAutospacing="0" w:after="0" w:afterAutospacing="0"/>
        <w:ind w:firstLine="709"/>
        <w:jc w:val="both"/>
      </w:pPr>
      <w:r w:rsidRPr="00DB4C9B">
        <w:t>- проводит иные мероприятия в целях недопущения образования просроченной дебиторской задолженности по доходам, выявления факторов, влияющих на образование просроченной дебиторской задолженности по доходам.</w:t>
      </w:r>
    </w:p>
    <w:p w14:paraId="50B8E1E0" w14:textId="77777777" w:rsidR="00842957" w:rsidRPr="00DB4C9B" w:rsidRDefault="00842957" w:rsidP="00842957">
      <w:pPr>
        <w:pStyle w:val="a4"/>
        <w:spacing w:before="0" w:beforeAutospacing="0" w:after="0" w:afterAutospacing="0"/>
        <w:ind w:firstLine="709"/>
        <w:jc w:val="both"/>
      </w:pPr>
    </w:p>
    <w:p w14:paraId="5FBE3506" w14:textId="77777777" w:rsidR="002A13F1" w:rsidRPr="00DB4C9B" w:rsidRDefault="00842957" w:rsidP="00842957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4C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="002A13F1" w:rsidRPr="00DB4C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Досудебные мероприятия по взысканию просроченной дебиторской задолженности</w:t>
      </w:r>
    </w:p>
    <w:p w14:paraId="1F05218A" w14:textId="77777777" w:rsidR="002A13F1" w:rsidRPr="00DB4C9B" w:rsidRDefault="002A13F1" w:rsidP="002A13F1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E4765D" w14:textId="77777777" w:rsidR="002A13F1" w:rsidRPr="00DB4C9B" w:rsidRDefault="002A13F1" w:rsidP="002A13F1">
      <w:pPr>
        <w:spacing w:after="0" w:line="240" w:lineRule="auto"/>
        <w:ind w:firstLine="6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C9B">
        <w:rPr>
          <w:rFonts w:ascii="Times New Roman" w:hAnsi="Times New Roman" w:cs="Times New Roman"/>
          <w:sz w:val="24"/>
          <w:szCs w:val="24"/>
        </w:rPr>
        <w:t>Мероприятия по урегулированию дебиторской задолженности по доходам в досудебном порядке (со дня истечения срока уплаты соответствующего платежа в местный бюджет (пеней, штрафов) до начала работы по их принудительному взысканию) включают в себя:</w:t>
      </w:r>
    </w:p>
    <w:p w14:paraId="319D8F59" w14:textId="1AB56FF9" w:rsidR="002A13F1" w:rsidRPr="00DB4C9B" w:rsidRDefault="002A13F1" w:rsidP="002A13F1">
      <w:pPr>
        <w:spacing w:after="0" w:line="240" w:lineRule="auto"/>
        <w:ind w:firstLine="6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C9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направление специалистом</w:t>
      </w:r>
      <w:r w:rsidR="006B3833" w:rsidRPr="00DB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4C9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должнику о погашении образовавшейся задолженности (в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востребования)не позднее 30 календарных дней со дня образования дебиторской задолженности по доходам;</w:t>
      </w:r>
    </w:p>
    <w:p w14:paraId="049120B4" w14:textId="77777777" w:rsidR="002A13F1" w:rsidRPr="00DB4C9B" w:rsidRDefault="002A13F1" w:rsidP="002A13F1">
      <w:pPr>
        <w:spacing w:after="0" w:line="240" w:lineRule="auto"/>
        <w:ind w:firstLine="6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C9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рассмотрение вопроса о возможности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14:paraId="4EA044EC" w14:textId="77777777" w:rsidR="002A13F1" w:rsidRPr="00DB4C9B" w:rsidRDefault="002A13F1" w:rsidP="002A13F1">
      <w:pPr>
        <w:spacing w:after="0" w:line="240" w:lineRule="auto"/>
        <w:ind w:firstLine="6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направление в уполномоченный орган по представлению в деле о банкротстве и в процедурах, применяемых в деле о банкротстве, требований об уплате обязательных платежей и требований Российской Федерации по денежным обязательствам в </w:t>
      </w:r>
      <w:r w:rsidRPr="00DB4C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соответствии с требованиями  </w:t>
      </w:r>
      <w:hyperlink r:id="rId5" w:anchor="/document/187066/entry/10000" w:history="1">
        <w:r w:rsidRPr="00DB4C9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Положения</w:t>
        </w:r>
      </w:hyperlink>
      <w:r w:rsidRPr="00DB4C9B">
        <w:rPr>
          <w:rFonts w:ascii="Times New Roman" w:eastAsia="Times New Roman" w:hAnsi="Times New Roman" w:cs="Times New Roman"/>
          <w:sz w:val="24"/>
          <w:szCs w:val="24"/>
          <w:lang w:eastAsia="ru-RU"/>
        </w:rPr>
        <w:t> о порядке предъявления требований по обязательствам перед Российской Федерацией в деле о банкротстве и в процедурах, применяемых в деле о банкротстве, утвержденного </w:t>
      </w:r>
      <w:hyperlink r:id="rId6" w:anchor="/document/187066/entry/0" w:history="1">
        <w:r w:rsidRPr="00DB4C9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Pr="00DB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Правительства Российской Федерации от 29 мая 2004 г. </w:t>
      </w:r>
      <w:r w:rsidR="002148BB" w:rsidRPr="00DB4C9B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DB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257 </w:t>
      </w:r>
      <w:r w:rsidR="002148BB" w:rsidRPr="00DB4C9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B4C9B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обеспечении интересов Российской Федерации как кредитора в деле о банкротстве и в процедурах, применяемых в деле о банкротстве</w:t>
      </w:r>
      <w:r w:rsidR="002148BB" w:rsidRPr="00DB4C9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B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уведомлений о наличии задолженности по обязательным платежам или о задолженности по денежным обязательствам перед Российской Федерацией при предъявлении (объединении) требований в деле о банкротстве и в процедурах, применяемых в деле о банкротстве, </w:t>
      </w:r>
      <w:r w:rsidR="00491367" w:rsidRPr="00DB4C9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DB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сроки, установленные </w:t>
      </w:r>
      <w:hyperlink r:id="rId7" w:anchor="/document/187066/entry/10007" w:history="1">
        <w:r w:rsidRPr="00DB4C9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абзацем первым пункта 7</w:t>
        </w:r>
      </w:hyperlink>
      <w:r w:rsidRPr="00DB4C9B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8" w:anchor="/document/187066/entry/10008" w:history="1">
        <w:r w:rsidRPr="00DB4C9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абзацем первым пункта 8</w:t>
        </w:r>
      </w:hyperlink>
      <w:r w:rsidRPr="00DB4C9B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9" w:anchor="/document/187066/entry/10121" w:history="1">
        <w:r w:rsidRPr="00DB4C9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абзацами вторым</w:t>
        </w:r>
      </w:hyperlink>
      <w:r w:rsidRPr="00DB4C9B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0" w:anchor="/document/187066/entry/10125" w:history="1">
        <w:r w:rsidRPr="00DB4C9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пятым</w:t>
        </w:r>
      </w:hyperlink>
      <w:r w:rsidRPr="00DB4C9B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11" w:anchor="/document/187066/entry/100126" w:history="1">
        <w:r w:rsidRPr="00DB4C9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шестым пункта 12</w:t>
        </w:r>
      </w:hyperlink>
      <w:r w:rsidRPr="00DB4C9B">
        <w:rPr>
          <w:rFonts w:ascii="Times New Roman" w:eastAsia="Times New Roman" w:hAnsi="Times New Roman" w:cs="Times New Roman"/>
          <w:sz w:val="24"/>
          <w:szCs w:val="24"/>
          <w:lang w:eastAsia="ru-RU"/>
        </w:rPr>
        <w:t> указанного Положения;</w:t>
      </w:r>
    </w:p>
    <w:p w14:paraId="75810007" w14:textId="77777777" w:rsidR="002A13F1" w:rsidRPr="00DB4C9B" w:rsidRDefault="002A13F1" w:rsidP="002A13F1">
      <w:pPr>
        <w:spacing w:after="0" w:line="240" w:lineRule="auto"/>
        <w:ind w:firstLine="6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C9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направление в федеральный орган исполнительной власти, осуществляющий государственную регистрацию юридических лиц, физических лиц в качестве индивидуальных предпринимателей и крестьянских (фермерских) хозяйств, принявший решение о предстоящем исключении юридического лица из единого государственного реестра юридических лиц, индивидуального предпринимателя из единого государственного реестра индивидуальных предпринимателей, возражений против предстоящего исключения с приложением документов, подтверждающих обоснованность данных возражений, в сроки, установленные </w:t>
      </w:r>
      <w:hyperlink r:id="rId12" w:anchor="/document/12123875/entry/21104" w:history="1">
        <w:r w:rsidRPr="00DB4C9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абзацами первым</w:t>
        </w:r>
      </w:hyperlink>
      <w:r w:rsidRPr="00DB4C9B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13" w:anchor="/document/12123875/entry/211042" w:history="1">
        <w:r w:rsidRPr="00DB4C9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вторым пункта 4</w:t>
        </w:r>
      </w:hyperlink>
      <w:r w:rsidRPr="00DB4C9B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14" w:anchor="/document/12123875/entry/21107" w:history="1">
        <w:r w:rsidRPr="00DB4C9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7 статьи 21.1</w:t>
        </w:r>
      </w:hyperlink>
      <w:r w:rsidRPr="00DB4C9B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5" w:anchor="/document/12123875/entry/22404" w:history="1">
        <w:r w:rsidRPr="00DB4C9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абзацем первым пункта 4</w:t>
        </w:r>
      </w:hyperlink>
      <w:r w:rsidRPr="00DB4C9B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6" w:anchor="/document/12123875/entry/22405" w:history="1">
        <w:r w:rsidRPr="00DB4C9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пунктами 5</w:t>
        </w:r>
      </w:hyperlink>
      <w:r w:rsidRPr="00DB4C9B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17" w:anchor="/document/12123875/entry/22406" w:history="1">
        <w:r w:rsidRPr="00DB4C9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6 статьи 22.4</w:t>
        </w:r>
      </w:hyperlink>
      <w:r w:rsidRPr="00DB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Федерального закона от 8 августа 2001 г. № 129-ФЗ </w:t>
      </w:r>
      <w:r w:rsidR="002148BB" w:rsidRPr="00DB4C9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B4C9B">
        <w:rPr>
          <w:rFonts w:ascii="Times New Roman" w:eastAsia="Times New Roman" w:hAnsi="Times New Roman" w:cs="Times New Roman"/>
          <w:sz w:val="24"/>
          <w:szCs w:val="24"/>
          <w:lang w:eastAsia="ru-RU"/>
        </w:rPr>
        <w:t>О государственной регистрации юридических лиц и индивидуальных предпринимателей</w:t>
      </w:r>
      <w:r w:rsidR="002148BB" w:rsidRPr="00DB4C9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B4C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0EAF4C4" w14:textId="558F37A5" w:rsidR="002A13F1" w:rsidRPr="00DB4C9B" w:rsidRDefault="002A13F1" w:rsidP="002A13F1">
      <w:pPr>
        <w:spacing w:after="0" w:line="240" w:lineRule="auto"/>
        <w:ind w:firstLine="6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когда претензионный порядок урегулирования спора предусмотрен процессуальным законодательством Российской Федерации, договором (контрактом), </w:t>
      </w:r>
      <w:proofErr w:type="gramStart"/>
      <w:r w:rsidRPr="00DB4C9B">
        <w:rPr>
          <w:rFonts w:ascii="Times New Roman" w:hAnsi="Times New Roman" w:cs="Times New Roman"/>
          <w:sz w:val="24"/>
          <w:szCs w:val="24"/>
        </w:rPr>
        <w:t>специалистом</w:t>
      </w:r>
      <w:r w:rsidR="00DB4C9B" w:rsidRPr="00DB4C9B">
        <w:rPr>
          <w:rFonts w:ascii="Times New Roman" w:hAnsi="Times New Roman" w:cs="Times New Roman"/>
          <w:sz w:val="24"/>
          <w:szCs w:val="24"/>
        </w:rPr>
        <w:t xml:space="preserve"> </w:t>
      </w:r>
      <w:r w:rsidRPr="00DB4C9B">
        <w:rPr>
          <w:rFonts w:ascii="Times New Roman" w:hAnsi="Times New Roman" w:cs="Times New Roman"/>
          <w:sz w:val="24"/>
          <w:szCs w:val="24"/>
        </w:rPr>
        <w:t> </w:t>
      </w:r>
      <w:r w:rsidRPr="00DB4C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направляется</w:t>
      </w:r>
      <w:proofErr w:type="gramEnd"/>
      <w:r w:rsidRPr="00DB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претензия должнику о погашении образовавшейся задолженности в досудебном порядке в установленный законом или договором (контрактом) срок досудебного урегулирования.</w:t>
      </w:r>
    </w:p>
    <w:p w14:paraId="00BCF686" w14:textId="77777777" w:rsidR="002A13F1" w:rsidRPr="00DB4C9B" w:rsidRDefault="002A13F1" w:rsidP="002A13F1">
      <w:pPr>
        <w:spacing w:after="0" w:line="240" w:lineRule="auto"/>
        <w:ind w:firstLine="65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4A14C5" w14:textId="77777777" w:rsidR="002A13F1" w:rsidRPr="00DB4C9B" w:rsidRDefault="002A13F1" w:rsidP="002A13F1">
      <w:pPr>
        <w:spacing w:after="0" w:line="240" w:lineRule="auto"/>
        <w:ind w:firstLine="65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4C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Принудительное взыскание дебиторской задолженности</w:t>
      </w:r>
    </w:p>
    <w:p w14:paraId="710BBC35" w14:textId="77777777" w:rsidR="002A13F1" w:rsidRPr="00DB4C9B" w:rsidRDefault="002A13F1" w:rsidP="002A13F1">
      <w:pPr>
        <w:spacing w:before="210" w:after="0" w:line="240" w:lineRule="auto"/>
        <w:ind w:firstLine="6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C9B">
        <w:rPr>
          <w:rFonts w:ascii="Times New Roman" w:eastAsia="Times New Roman" w:hAnsi="Times New Roman" w:cs="Times New Roman"/>
          <w:sz w:val="24"/>
          <w:szCs w:val="24"/>
          <w:lang w:eastAsia="ru-RU"/>
        </w:rPr>
        <w:t>4.1. В случае если должник не исполнил заявленные в претензии требования в указанный в ней срок, просроченная дебиторская задолженность подлежит взысканию в судебном порядке.</w:t>
      </w:r>
    </w:p>
    <w:p w14:paraId="6A401F2F" w14:textId="72569C6A" w:rsidR="002A13F1" w:rsidRPr="00DB4C9B" w:rsidRDefault="002A13F1" w:rsidP="002A13F1">
      <w:pPr>
        <w:spacing w:after="0" w:line="240" w:lineRule="auto"/>
        <w:ind w:firstLine="6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proofErr w:type="gramStart"/>
      <w:r w:rsidRPr="00DB4C9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B4C9B">
        <w:rPr>
          <w:rFonts w:ascii="Times New Roman" w:hAnsi="Times New Roman" w:cs="Times New Roman"/>
          <w:sz w:val="24"/>
          <w:szCs w:val="24"/>
        </w:rPr>
        <w:t>пециалист  </w:t>
      </w:r>
      <w:r w:rsidRPr="00DB4C9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DB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 5 рабочих дней с даты получения полного (частичного) отказа должника от исполнения заявленных в претензии требований или отсутствия ответа на претензию в указанный в ней срок, определяет достаточность документов для подготовки иска и в течение 10 рабочих дней осуществляет подготовку искового заявления.</w:t>
      </w:r>
    </w:p>
    <w:p w14:paraId="38F93780" w14:textId="77777777" w:rsidR="002A13F1" w:rsidRPr="00DB4C9B" w:rsidRDefault="002A13F1" w:rsidP="002A13F1">
      <w:pPr>
        <w:spacing w:after="0" w:line="240" w:lineRule="auto"/>
        <w:ind w:firstLine="6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C9B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Подача в суд искового заявления о взыскании просроченной дебиторской задолженности по договорам (контрактам, соглашениям) осуществляется в срок не позднее 15 рабочих дней со дня истечения срока, указанного в претензии о необходимости исполнения обязательств и погашения просроченной дебиторской задолженности.</w:t>
      </w:r>
    </w:p>
    <w:p w14:paraId="4BD2F2C8" w14:textId="3C3E662B" w:rsidR="002A13F1" w:rsidRPr="00DB4C9B" w:rsidRDefault="002A13F1" w:rsidP="002A13F1">
      <w:pPr>
        <w:spacing w:after="0" w:line="240" w:lineRule="auto"/>
        <w:ind w:firstLine="6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C9B">
        <w:rPr>
          <w:rFonts w:ascii="Times New Roman" w:eastAsia="Calibri" w:hAnsi="Times New Roman" w:cs="Times New Roman"/>
          <w:sz w:val="24"/>
          <w:szCs w:val="24"/>
        </w:rPr>
        <w:t>4.</w:t>
      </w:r>
      <w:proofErr w:type="gramStart"/>
      <w:r w:rsidRPr="00DB4C9B">
        <w:rPr>
          <w:rFonts w:ascii="Times New Roman" w:eastAsia="Calibri" w:hAnsi="Times New Roman" w:cs="Times New Roman"/>
          <w:sz w:val="24"/>
          <w:szCs w:val="24"/>
        </w:rPr>
        <w:t>4.</w:t>
      </w:r>
      <w:r w:rsidRPr="00DB4C9B">
        <w:rPr>
          <w:rFonts w:ascii="Times New Roman" w:hAnsi="Times New Roman" w:cs="Times New Roman"/>
          <w:sz w:val="24"/>
          <w:szCs w:val="24"/>
        </w:rPr>
        <w:t>Специалист</w:t>
      </w:r>
      <w:proofErr w:type="gramEnd"/>
      <w:r w:rsidRPr="00DB4C9B">
        <w:rPr>
          <w:rFonts w:ascii="Times New Roman" w:hAnsi="Times New Roman" w:cs="Times New Roman"/>
          <w:sz w:val="24"/>
          <w:szCs w:val="24"/>
        </w:rPr>
        <w:t xml:space="preserve">   </w:t>
      </w:r>
      <w:r w:rsidRPr="00DB4C9B">
        <w:rPr>
          <w:rFonts w:ascii="Times New Roman" w:eastAsia="Calibri" w:hAnsi="Times New Roman" w:cs="Times New Roman"/>
          <w:sz w:val="24"/>
          <w:szCs w:val="24"/>
        </w:rPr>
        <w:t xml:space="preserve">обязан </w:t>
      </w:r>
      <w:r w:rsidRPr="00DB4C9B">
        <w:rPr>
          <w:rFonts w:ascii="Times New Roman" w:hAnsi="Times New Roman" w:cs="Times New Roman"/>
          <w:sz w:val="24"/>
          <w:szCs w:val="24"/>
        </w:rPr>
        <w:t>обеспечить принятие исчерпывающих мер по обжалованию актов государственных органов и должностных лиц, судебных актов о полном (частичном) отказе в удовлетворении заявленных требований при наличии к тому оснований.</w:t>
      </w:r>
    </w:p>
    <w:p w14:paraId="76B8AEDB" w14:textId="190E7AB7" w:rsidR="002A13F1" w:rsidRPr="00BB4DF4" w:rsidRDefault="002A13F1" w:rsidP="002A13F1">
      <w:pPr>
        <w:spacing w:after="0" w:line="240" w:lineRule="auto"/>
        <w:ind w:firstLine="6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</w:t>
      </w:r>
      <w:bookmarkStart w:id="8" w:name="sub_1018"/>
      <w:r w:rsidRPr="00DB4C9B">
        <w:rPr>
          <w:rFonts w:ascii="Times New Roman" w:hAnsi="Times New Roman" w:cs="Times New Roman"/>
          <w:sz w:val="24"/>
          <w:szCs w:val="24"/>
        </w:rPr>
        <w:t>В течение 10 рабочих дней со дня поступления в</w:t>
      </w:r>
      <w:r w:rsidR="00DB4C9B" w:rsidRPr="00DB4C9B">
        <w:rPr>
          <w:rFonts w:ascii="Times New Roman" w:hAnsi="Times New Roman" w:cs="Times New Roman"/>
          <w:sz w:val="24"/>
          <w:szCs w:val="24"/>
        </w:rPr>
        <w:t xml:space="preserve"> </w:t>
      </w:r>
      <w:r w:rsidRPr="00DB4C9B">
        <w:rPr>
          <w:rFonts w:ascii="Times New Roman" w:hAnsi="Times New Roman" w:cs="Times New Roman"/>
          <w:sz w:val="24"/>
          <w:szCs w:val="24"/>
        </w:rPr>
        <w:t>Администрацию</w:t>
      </w:r>
      <w:r w:rsidR="00DB4C9B" w:rsidRPr="00DB4C9B">
        <w:rPr>
          <w:rFonts w:ascii="Times New Roman" w:hAnsi="Times New Roman" w:cs="Times New Roman"/>
          <w:sz w:val="24"/>
          <w:szCs w:val="24"/>
        </w:rPr>
        <w:t xml:space="preserve"> </w:t>
      </w:r>
      <w:r w:rsidRPr="00DB4C9B">
        <w:rPr>
          <w:rFonts w:ascii="Times New Roman" w:hAnsi="Times New Roman" w:cs="Times New Roman"/>
          <w:sz w:val="24"/>
          <w:szCs w:val="24"/>
        </w:rPr>
        <w:t>исполнительного документа</w:t>
      </w:r>
      <w:r w:rsidR="00DB4C9B" w:rsidRPr="00DB4C9B">
        <w:rPr>
          <w:rFonts w:ascii="Times New Roman" w:hAnsi="Times New Roman" w:cs="Times New Roman"/>
          <w:sz w:val="24"/>
          <w:szCs w:val="24"/>
        </w:rPr>
        <w:t xml:space="preserve"> </w:t>
      </w:r>
      <w:r w:rsidRPr="00DB4C9B">
        <w:rPr>
          <w:rFonts w:ascii="Times New Roman" w:hAnsi="Times New Roman" w:cs="Times New Roman"/>
          <w:sz w:val="24"/>
          <w:szCs w:val="24"/>
        </w:rPr>
        <w:t>специалист</w:t>
      </w:r>
      <w:r w:rsidR="00DB4C9B" w:rsidRPr="00DB4C9B">
        <w:rPr>
          <w:rFonts w:ascii="Times New Roman" w:hAnsi="Times New Roman" w:cs="Times New Roman"/>
          <w:sz w:val="24"/>
          <w:szCs w:val="24"/>
        </w:rPr>
        <w:t xml:space="preserve"> </w:t>
      </w:r>
      <w:r w:rsidRPr="00DB4C9B">
        <w:rPr>
          <w:rFonts w:ascii="Times New Roman" w:hAnsi="Times New Roman" w:cs="Times New Roman"/>
          <w:sz w:val="24"/>
          <w:szCs w:val="24"/>
        </w:rPr>
        <w:t xml:space="preserve">направляет его для исполнения в соответствующее подразделение Федеральной службы </w:t>
      </w:r>
      <w:r w:rsidRPr="00BB4DF4">
        <w:rPr>
          <w:rFonts w:ascii="Times New Roman" w:hAnsi="Times New Roman" w:cs="Times New Roman"/>
          <w:color w:val="000000"/>
          <w:sz w:val="24"/>
          <w:szCs w:val="24"/>
        </w:rPr>
        <w:t>судебных приставов Российской Федерации (далее - служба судебных приставов), а при наличии актуальных сведений о счетах должника в кредитной организации, направляет исполнительный документ в соответствующую кредитную организацию.</w:t>
      </w:r>
      <w:bookmarkEnd w:id="8"/>
    </w:p>
    <w:p w14:paraId="2618FD59" w14:textId="77777777" w:rsidR="002A13F1" w:rsidRDefault="002A13F1" w:rsidP="002A13F1">
      <w:pPr>
        <w:spacing w:after="0" w:line="240" w:lineRule="auto"/>
        <w:ind w:left="15" w:firstLine="6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BC077D" w14:textId="77777777" w:rsidR="002A13F1" w:rsidRPr="00842957" w:rsidRDefault="002A13F1" w:rsidP="002A13F1">
      <w:pPr>
        <w:spacing w:after="0" w:line="32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429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5.Мероприятия по наблюдению (в том числе за возможностью взыскания дебиторской задолженности по доходам в случае изменения имущественного положения должника) за платежеспособностью должника.</w:t>
      </w:r>
    </w:p>
    <w:p w14:paraId="73781D2D" w14:textId="77777777" w:rsidR="002A13F1" w:rsidRDefault="002A13F1" w:rsidP="002A13F1">
      <w:pPr>
        <w:spacing w:after="0" w:line="320" w:lineRule="atLeast"/>
        <w:ind w:left="928" w:firstLine="555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62042E39" w14:textId="50419081" w:rsidR="002A13F1" w:rsidRDefault="002A13F1" w:rsidP="002A13F1">
      <w:pPr>
        <w:spacing w:after="0" w:line="240" w:lineRule="auto"/>
        <w:ind w:firstLine="65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47BC">
        <w:rPr>
          <w:rFonts w:ascii="Times New Roman" w:hAnsi="Times New Roman" w:cs="Times New Roman"/>
          <w:color w:val="000000"/>
          <w:sz w:val="24"/>
          <w:szCs w:val="24"/>
        </w:rPr>
        <w:t xml:space="preserve">5.1. На стадии принудительного исполнения службой судебных приставов судебных актов о взыскании просроченной дебиторской задолженности с </w:t>
      </w:r>
      <w:r w:rsidRPr="00DB4C9B">
        <w:rPr>
          <w:rFonts w:ascii="Times New Roman" w:hAnsi="Times New Roman" w:cs="Times New Roman"/>
          <w:sz w:val="24"/>
          <w:szCs w:val="24"/>
        </w:rPr>
        <w:t>должника специалист</w:t>
      </w:r>
      <w:r w:rsidRPr="008A47B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B4DF4">
        <w:rPr>
          <w:rFonts w:ascii="Times New Roman" w:hAnsi="Times New Roman" w:cs="Times New Roman"/>
          <w:color w:val="000000"/>
          <w:sz w:val="24"/>
          <w:szCs w:val="24"/>
        </w:rPr>
        <w:t xml:space="preserve">  </w:t>
      </w:r>
      <w:r w:rsidRPr="008A47BC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осуществляет информационное взаимодействие со службой судебных приставов, </w:t>
      </w:r>
      <w:r w:rsidRPr="00BB4DF4">
        <w:rPr>
          <w:rFonts w:ascii="Times New Roman" w:hAnsi="Times New Roman" w:cs="Times New Roman"/>
          <w:color w:val="000000"/>
          <w:sz w:val="24"/>
          <w:szCs w:val="24"/>
        </w:rPr>
        <w:t>включающее</w:t>
      </w:r>
      <w:r w:rsidR="00E57E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B4DF4">
        <w:rPr>
          <w:rFonts w:ascii="Times New Roman" w:hAnsi="Times New Roman" w:cs="Times New Roman"/>
          <w:color w:val="000000"/>
          <w:sz w:val="24"/>
          <w:szCs w:val="24"/>
        </w:rPr>
        <w:t>в себя</w:t>
      </w:r>
      <w:bookmarkStart w:id="9" w:name="dfasdwu1mr"/>
      <w:bookmarkEnd w:id="9"/>
      <w:r w:rsidRPr="00BB4DF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B4C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7E74" w:rsidRPr="00DB4C9B">
        <w:rPr>
          <w:rFonts w:ascii="Times New Roman" w:hAnsi="Times New Roman" w:cs="Times New Roman"/>
          <w:color w:val="000000"/>
          <w:sz w:val="24"/>
          <w:szCs w:val="24"/>
        </w:rPr>
        <w:t>ежеквартальный</w:t>
      </w:r>
      <w:r w:rsidR="00E57E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B4DF4">
        <w:rPr>
          <w:rFonts w:ascii="Times New Roman" w:hAnsi="Times New Roman" w:cs="Times New Roman"/>
          <w:color w:val="000000"/>
          <w:sz w:val="24"/>
          <w:szCs w:val="24"/>
        </w:rPr>
        <w:t>запрос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Pr="00BB4DF4">
        <w:rPr>
          <w:rFonts w:ascii="Times New Roman" w:hAnsi="Times New Roman" w:cs="Times New Roman"/>
          <w:color w:val="000000"/>
          <w:sz w:val="24"/>
          <w:szCs w:val="24"/>
        </w:rPr>
        <w:t>нформации о мероприятиях, 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BB4DF4">
        <w:rPr>
          <w:rFonts w:ascii="Times New Roman" w:hAnsi="Times New Roman" w:cs="Times New Roman"/>
          <w:color w:val="000000"/>
          <w:sz w:val="24"/>
          <w:szCs w:val="24"/>
        </w:rPr>
        <w:t>роводимых приставом-исполнителем, о сумме непогашенной задолженности по исполнительному документу; о наличии данных об объявлении розыска должника, его имущества; об изменении состояния счета/счетов должника, имуществе и правах имущественного характера должника на дату запроса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56E29AE" w14:textId="77777777" w:rsidR="00E57E74" w:rsidRDefault="00E57E74" w:rsidP="002A13F1">
      <w:pPr>
        <w:spacing w:after="0" w:line="240" w:lineRule="auto"/>
        <w:ind w:firstLine="65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1AC695F" w14:textId="77777777" w:rsidR="002A13F1" w:rsidRPr="00842957" w:rsidRDefault="002A13F1" w:rsidP="002A13F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29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Pr="00842957">
        <w:rPr>
          <w:rFonts w:ascii="Times New Roman" w:hAnsi="Times New Roman" w:cs="Times New Roman"/>
          <w:b/>
          <w:bCs/>
          <w:sz w:val="24"/>
          <w:szCs w:val="24"/>
        </w:rPr>
        <w:t>. Порядок обмена информацией между структурнымиподразделениями и сотрудниками</w:t>
      </w:r>
    </w:p>
    <w:p w14:paraId="1E531F68" w14:textId="77777777" w:rsidR="002A13F1" w:rsidRPr="00BB4DF4" w:rsidRDefault="002A13F1" w:rsidP="002A13F1">
      <w:pPr>
        <w:spacing w:after="0" w:line="240" w:lineRule="auto"/>
        <w:ind w:firstLine="656"/>
        <w:jc w:val="both"/>
        <w:rPr>
          <w:rFonts w:ascii="Times New Roman" w:hAnsi="Times New Roman" w:cs="Times New Roman"/>
          <w:sz w:val="28"/>
          <w:szCs w:val="28"/>
        </w:rPr>
      </w:pPr>
    </w:p>
    <w:p w14:paraId="75E88D9A" w14:textId="77777777" w:rsidR="00842957" w:rsidRDefault="002A13F1" w:rsidP="002A13F1">
      <w:pPr>
        <w:spacing w:after="0" w:line="240" w:lineRule="auto"/>
        <w:ind w:firstLine="65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4DF4">
        <w:rPr>
          <w:rFonts w:ascii="Times New Roman" w:hAnsi="Times New Roman" w:cs="Times New Roman"/>
          <w:color w:val="000000"/>
          <w:sz w:val="24"/>
          <w:szCs w:val="24"/>
        </w:rPr>
        <w:t>6.1. Обмен информацией (первичными учетными документами) между ответственными сотрудниками происходит в постоянном режиме в процессе осуществления ими своих должностных обязанностей.</w:t>
      </w:r>
    </w:p>
    <w:p w14:paraId="758D4F51" w14:textId="77777777" w:rsidR="002A13F1" w:rsidRPr="00BB4DF4" w:rsidRDefault="00842957" w:rsidP="002A13F1">
      <w:pPr>
        <w:spacing w:after="0" w:line="240" w:lineRule="auto"/>
        <w:ind w:firstLine="65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2957">
        <w:rPr>
          <w:rFonts w:ascii="Times New Roman" w:hAnsi="Times New Roman" w:cs="Times New Roman"/>
          <w:color w:val="000000"/>
          <w:sz w:val="24"/>
          <w:szCs w:val="24"/>
        </w:rPr>
        <w:t>6.2.Обмен информацией между структурными подразделениями (сотрудниками), совместно осуществляющими мероприятия, предусмотренные настоящим Регламентом, может осуществляться в электронной форме либо на бумажном носителе, исходя из приоритета обеспечения удобства работы с информацией и сокращения временных затрат при осуществлении мероприятий.</w:t>
      </w:r>
    </w:p>
    <w:sectPr w:rsidR="002A13F1" w:rsidRPr="00BB4DF4" w:rsidSect="00684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51EA7"/>
    <w:multiLevelType w:val="hybridMultilevel"/>
    <w:tmpl w:val="868E54C8"/>
    <w:lvl w:ilvl="0" w:tplc="F42E1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C850B47"/>
    <w:multiLevelType w:val="multilevel"/>
    <w:tmpl w:val="939EB91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76" w:hanging="720"/>
      </w:pPr>
      <w:rPr>
        <w:rFonts w:eastAsia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672" w:hanging="720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328" w:hanging="108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624" w:hanging="108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80" w:hanging="144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36" w:hanging="180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232" w:hanging="180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888" w:hanging="2160"/>
      </w:pPr>
      <w:rPr>
        <w:rFonts w:eastAsiaTheme="minorHAnsi" w:hint="default"/>
        <w:color w:val="auto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13F1"/>
    <w:rsid w:val="001D06EF"/>
    <w:rsid w:val="002148BB"/>
    <w:rsid w:val="0029348C"/>
    <w:rsid w:val="002A13F1"/>
    <w:rsid w:val="00306E90"/>
    <w:rsid w:val="00434153"/>
    <w:rsid w:val="00491367"/>
    <w:rsid w:val="00582DCF"/>
    <w:rsid w:val="006B3833"/>
    <w:rsid w:val="007A6271"/>
    <w:rsid w:val="007B273F"/>
    <w:rsid w:val="00842957"/>
    <w:rsid w:val="00966627"/>
    <w:rsid w:val="00A7477B"/>
    <w:rsid w:val="00A96BF8"/>
    <w:rsid w:val="00AE6E1F"/>
    <w:rsid w:val="00D244AD"/>
    <w:rsid w:val="00D57D6C"/>
    <w:rsid w:val="00DB4C9B"/>
    <w:rsid w:val="00E25C79"/>
    <w:rsid w:val="00E57E74"/>
    <w:rsid w:val="00EE1513"/>
    <w:rsid w:val="00EE3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F2C9D"/>
  <w15:docId w15:val="{1F53E07F-C04D-4A96-87BC-A25F6654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3F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3F1"/>
    <w:pPr>
      <w:ind w:left="720"/>
      <w:contextualSpacing/>
    </w:pPr>
  </w:style>
  <w:style w:type="paragraph" w:customStyle="1" w:styleId="ConsPlusNormal">
    <w:name w:val="ConsPlusNormal"/>
    <w:rsid w:val="002A13F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Normal (Web)"/>
    <w:basedOn w:val="a"/>
    <w:uiPriority w:val="99"/>
    <w:unhideWhenUsed/>
    <w:rsid w:val="002A1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100">
    <w:name w:val="heading100"/>
    <w:basedOn w:val="a"/>
    <w:rsid w:val="002A1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E57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57E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8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2080</Words>
  <Characters>11862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User</cp:lastModifiedBy>
  <cp:revision>8</cp:revision>
  <cp:lastPrinted>2026-07-01T11:03:00Z</cp:lastPrinted>
  <dcterms:created xsi:type="dcterms:W3CDTF">2026-06-25T06:24:00Z</dcterms:created>
  <dcterms:modified xsi:type="dcterms:W3CDTF">2026-07-01T11:04:00Z</dcterms:modified>
</cp:coreProperties>
</file>