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E7C04" w14:textId="77777777" w:rsidR="007204EB" w:rsidRPr="007204EB" w:rsidRDefault="007204EB" w:rsidP="007204EB">
      <w:pPr>
        <w:widowControl w:val="0"/>
        <w:spacing w:after="0" w:line="240" w:lineRule="auto"/>
        <w:jc w:val="center"/>
        <w:rPr>
          <w:rFonts w:ascii="Times New Roman" w:eastAsia="Times New Roman" w:hAnsi="Times New Roman" w:cs="Times New Roman"/>
          <w:b/>
          <w:bCs/>
          <w:iCs/>
          <w:sz w:val="28"/>
          <w:szCs w:val="28"/>
          <w:lang w:eastAsia="zh-CN"/>
        </w:rPr>
      </w:pPr>
      <w:r w:rsidRPr="007204EB">
        <w:rPr>
          <w:rFonts w:ascii="Times New Roman" w:hAnsi="Times New Roman" w:cs="Times New Roman"/>
          <w:bCs/>
          <w:sz w:val="28"/>
          <w:szCs w:val="28"/>
        </w:rPr>
        <w:t xml:space="preserve">             </w:t>
      </w:r>
    </w:p>
    <w:tbl>
      <w:tblPr>
        <w:tblW w:w="0" w:type="auto"/>
        <w:jc w:val="center"/>
        <w:tblLayout w:type="fixed"/>
        <w:tblLook w:val="04A0" w:firstRow="1" w:lastRow="0" w:firstColumn="1" w:lastColumn="0" w:noHBand="0" w:noVBand="1"/>
      </w:tblPr>
      <w:tblGrid>
        <w:gridCol w:w="7457"/>
      </w:tblGrid>
      <w:tr w:rsidR="007204EB" w:rsidRPr="007204EB" w14:paraId="10C412D4" w14:textId="77777777" w:rsidTr="006152D1">
        <w:trPr>
          <w:trHeight w:val="328"/>
          <w:jc w:val="center"/>
        </w:trPr>
        <w:tc>
          <w:tcPr>
            <w:tcW w:w="7457" w:type="dxa"/>
            <w:tcBorders>
              <w:top w:val="nil"/>
              <w:left w:val="nil"/>
              <w:bottom w:val="single" w:sz="4" w:space="0" w:color="000000"/>
              <w:right w:val="nil"/>
            </w:tcBorders>
            <w:hideMark/>
          </w:tcPr>
          <w:p w14:paraId="52187EC4" w14:textId="77777777" w:rsidR="007204EB" w:rsidRPr="007204EB" w:rsidRDefault="007204EB" w:rsidP="006152D1">
            <w:pPr>
              <w:snapToGrid w:val="0"/>
              <w:spacing w:after="0" w:line="240" w:lineRule="auto"/>
              <w:jc w:val="center"/>
              <w:rPr>
                <w:rFonts w:ascii="Times New Roman" w:eastAsia="Times New Roman" w:hAnsi="Times New Roman" w:cs="Times New Roman"/>
                <w:b/>
                <w:sz w:val="24"/>
                <w:szCs w:val="24"/>
              </w:rPr>
            </w:pPr>
            <w:r w:rsidRPr="007204EB">
              <w:rPr>
                <w:rFonts w:ascii="Times New Roman" w:hAnsi="Times New Roman" w:cs="Times New Roman"/>
                <w:b/>
                <w:sz w:val="24"/>
                <w:szCs w:val="24"/>
              </w:rPr>
              <w:t>Волгоградская область</w:t>
            </w:r>
          </w:p>
        </w:tc>
      </w:tr>
      <w:tr w:rsidR="007204EB" w:rsidRPr="007204EB" w14:paraId="6BD51EA5" w14:textId="77777777" w:rsidTr="006152D1">
        <w:trPr>
          <w:trHeight w:val="328"/>
          <w:jc w:val="center"/>
        </w:trPr>
        <w:tc>
          <w:tcPr>
            <w:tcW w:w="7457" w:type="dxa"/>
            <w:hideMark/>
          </w:tcPr>
          <w:p w14:paraId="4D12F887" w14:textId="77777777" w:rsidR="007204EB" w:rsidRPr="007204EB" w:rsidRDefault="007204EB" w:rsidP="006152D1">
            <w:pPr>
              <w:snapToGrid w:val="0"/>
              <w:spacing w:after="0" w:line="240" w:lineRule="auto"/>
              <w:jc w:val="center"/>
              <w:rPr>
                <w:rFonts w:ascii="Times New Roman" w:hAnsi="Times New Roman" w:cs="Times New Roman"/>
                <w:sz w:val="24"/>
                <w:szCs w:val="24"/>
                <w:vertAlign w:val="superscript"/>
              </w:rPr>
            </w:pPr>
            <w:r w:rsidRPr="007204EB">
              <w:rPr>
                <w:rFonts w:ascii="Times New Roman" w:hAnsi="Times New Roman" w:cs="Times New Roman"/>
                <w:sz w:val="24"/>
                <w:szCs w:val="24"/>
                <w:vertAlign w:val="superscript"/>
              </w:rPr>
              <w:t>наименование субъекта Российской Федерации</w:t>
            </w:r>
          </w:p>
        </w:tc>
      </w:tr>
      <w:tr w:rsidR="007204EB" w:rsidRPr="007204EB" w14:paraId="70B30D17" w14:textId="77777777" w:rsidTr="006152D1">
        <w:trPr>
          <w:trHeight w:val="346"/>
          <w:jc w:val="center"/>
        </w:trPr>
        <w:tc>
          <w:tcPr>
            <w:tcW w:w="7457" w:type="dxa"/>
            <w:tcBorders>
              <w:top w:val="nil"/>
              <w:left w:val="nil"/>
              <w:bottom w:val="single" w:sz="4" w:space="0" w:color="000000"/>
              <w:right w:val="nil"/>
            </w:tcBorders>
            <w:hideMark/>
          </w:tcPr>
          <w:p w14:paraId="6A058458" w14:textId="77777777" w:rsidR="007204EB" w:rsidRPr="007204EB" w:rsidRDefault="007204EB" w:rsidP="006152D1">
            <w:pPr>
              <w:snapToGrid w:val="0"/>
              <w:spacing w:after="0" w:line="240" w:lineRule="auto"/>
              <w:jc w:val="center"/>
              <w:rPr>
                <w:rFonts w:ascii="Times New Roman" w:hAnsi="Times New Roman" w:cs="Times New Roman"/>
                <w:b/>
                <w:sz w:val="24"/>
                <w:szCs w:val="24"/>
              </w:rPr>
            </w:pPr>
            <w:proofErr w:type="spellStart"/>
            <w:r w:rsidRPr="007204EB">
              <w:rPr>
                <w:rFonts w:ascii="Times New Roman" w:hAnsi="Times New Roman" w:cs="Times New Roman"/>
                <w:b/>
                <w:sz w:val="24"/>
                <w:szCs w:val="24"/>
              </w:rPr>
              <w:t>Старополтавское</w:t>
            </w:r>
            <w:proofErr w:type="spellEnd"/>
            <w:r w:rsidRPr="007204EB">
              <w:rPr>
                <w:rFonts w:ascii="Times New Roman" w:hAnsi="Times New Roman" w:cs="Times New Roman"/>
                <w:b/>
                <w:sz w:val="24"/>
                <w:szCs w:val="24"/>
              </w:rPr>
              <w:t xml:space="preserve"> сельское поселение</w:t>
            </w:r>
          </w:p>
        </w:tc>
      </w:tr>
      <w:tr w:rsidR="007204EB" w:rsidRPr="007204EB" w14:paraId="404D093F" w14:textId="77777777" w:rsidTr="006152D1">
        <w:trPr>
          <w:trHeight w:val="328"/>
          <w:jc w:val="center"/>
        </w:trPr>
        <w:tc>
          <w:tcPr>
            <w:tcW w:w="7457" w:type="dxa"/>
            <w:hideMark/>
          </w:tcPr>
          <w:p w14:paraId="200A257E" w14:textId="77777777" w:rsidR="007204EB" w:rsidRPr="007204EB" w:rsidRDefault="007204EB" w:rsidP="006152D1">
            <w:pPr>
              <w:snapToGrid w:val="0"/>
              <w:spacing w:after="0" w:line="240" w:lineRule="auto"/>
              <w:jc w:val="center"/>
              <w:rPr>
                <w:rFonts w:ascii="Times New Roman" w:hAnsi="Times New Roman" w:cs="Times New Roman"/>
                <w:sz w:val="24"/>
                <w:szCs w:val="24"/>
                <w:vertAlign w:val="superscript"/>
              </w:rPr>
            </w:pPr>
            <w:r w:rsidRPr="007204EB">
              <w:rPr>
                <w:rFonts w:ascii="Times New Roman" w:hAnsi="Times New Roman" w:cs="Times New Roman"/>
                <w:sz w:val="24"/>
                <w:szCs w:val="24"/>
                <w:vertAlign w:val="superscript"/>
              </w:rPr>
              <w:t>наименование муниципального образования (МО)</w:t>
            </w:r>
          </w:p>
        </w:tc>
      </w:tr>
      <w:tr w:rsidR="007204EB" w:rsidRPr="007204EB" w14:paraId="54AC40C0" w14:textId="77777777" w:rsidTr="006152D1">
        <w:trPr>
          <w:trHeight w:val="328"/>
          <w:jc w:val="center"/>
        </w:trPr>
        <w:tc>
          <w:tcPr>
            <w:tcW w:w="7457" w:type="dxa"/>
            <w:tcBorders>
              <w:top w:val="nil"/>
              <w:left w:val="nil"/>
              <w:bottom w:val="single" w:sz="4" w:space="0" w:color="000000"/>
              <w:right w:val="nil"/>
            </w:tcBorders>
            <w:hideMark/>
          </w:tcPr>
          <w:p w14:paraId="666891BF" w14:textId="77777777" w:rsidR="007204EB" w:rsidRPr="007204EB" w:rsidRDefault="007204EB" w:rsidP="006152D1">
            <w:pPr>
              <w:snapToGrid w:val="0"/>
              <w:spacing w:after="0" w:line="240" w:lineRule="auto"/>
              <w:jc w:val="center"/>
              <w:rPr>
                <w:rFonts w:ascii="Times New Roman" w:hAnsi="Times New Roman" w:cs="Times New Roman"/>
                <w:b/>
                <w:sz w:val="24"/>
                <w:szCs w:val="24"/>
              </w:rPr>
            </w:pPr>
            <w:proofErr w:type="spellStart"/>
            <w:r w:rsidRPr="007204EB">
              <w:rPr>
                <w:rFonts w:ascii="Times New Roman" w:hAnsi="Times New Roman" w:cs="Times New Roman"/>
                <w:b/>
                <w:sz w:val="24"/>
                <w:szCs w:val="24"/>
              </w:rPr>
              <w:t>Старополтавская</w:t>
            </w:r>
            <w:proofErr w:type="spellEnd"/>
            <w:r w:rsidRPr="007204EB">
              <w:rPr>
                <w:rFonts w:ascii="Times New Roman" w:hAnsi="Times New Roman" w:cs="Times New Roman"/>
                <w:b/>
                <w:sz w:val="24"/>
                <w:szCs w:val="24"/>
              </w:rPr>
              <w:t xml:space="preserve"> сельская Дума</w:t>
            </w:r>
          </w:p>
        </w:tc>
      </w:tr>
      <w:tr w:rsidR="007204EB" w:rsidRPr="007204EB" w14:paraId="0DDBCFB6" w14:textId="77777777" w:rsidTr="006152D1">
        <w:trPr>
          <w:trHeight w:val="328"/>
          <w:jc w:val="center"/>
        </w:trPr>
        <w:tc>
          <w:tcPr>
            <w:tcW w:w="7457" w:type="dxa"/>
            <w:hideMark/>
          </w:tcPr>
          <w:p w14:paraId="6F3CE2F5" w14:textId="77777777" w:rsidR="007204EB" w:rsidRPr="007204EB" w:rsidRDefault="007204EB" w:rsidP="006152D1">
            <w:pPr>
              <w:snapToGrid w:val="0"/>
              <w:spacing w:after="0" w:line="240" w:lineRule="auto"/>
              <w:jc w:val="center"/>
              <w:rPr>
                <w:rFonts w:ascii="Times New Roman" w:hAnsi="Times New Roman" w:cs="Times New Roman"/>
                <w:sz w:val="24"/>
                <w:szCs w:val="24"/>
                <w:vertAlign w:val="superscript"/>
              </w:rPr>
            </w:pPr>
            <w:r w:rsidRPr="007204EB">
              <w:rPr>
                <w:rFonts w:ascii="Times New Roman" w:hAnsi="Times New Roman" w:cs="Times New Roman"/>
                <w:sz w:val="24"/>
                <w:szCs w:val="24"/>
                <w:vertAlign w:val="superscript"/>
              </w:rPr>
              <w:t>наименование представительного органа МО</w:t>
            </w:r>
          </w:p>
        </w:tc>
      </w:tr>
    </w:tbl>
    <w:p w14:paraId="17340D4A" w14:textId="77777777" w:rsidR="007204EB" w:rsidRPr="007204EB" w:rsidRDefault="007204EB" w:rsidP="00EF40D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5B0C7E4F" w14:textId="642C26DB" w:rsidR="00BF25E7" w:rsidRPr="007204EB" w:rsidRDefault="002A406A" w:rsidP="00EF40D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7204EB">
        <w:rPr>
          <w:rFonts w:ascii="Times New Roman" w:eastAsia="Times New Roman" w:hAnsi="Times New Roman" w:cs="Times New Roman"/>
          <w:b/>
          <w:sz w:val="24"/>
          <w:szCs w:val="24"/>
          <w:lang w:eastAsia="zh-CN"/>
        </w:rPr>
        <w:t>РЕШЕНИЕ</w:t>
      </w:r>
    </w:p>
    <w:p w14:paraId="5EC981D0" w14:textId="77777777" w:rsidR="002A406A" w:rsidRPr="007204EB" w:rsidRDefault="002A406A" w:rsidP="002A406A">
      <w:pPr>
        <w:widowControl w:val="0"/>
        <w:suppressAutoHyphens/>
        <w:autoSpaceDE w:val="0"/>
        <w:spacing w:after="0" w:line="240" w:lineRule="auto"/>
        <w:rPr>
          <w:rFonts w:ascii="Times New Roman" w:eastAsia="Times New Roman" w:hAnsi="Times New Roman" w:cs="Times New Roman"/>
          <w:b/>
          <w:sz w:val="24"/>
          <w:szCs w:val="24"/>
          <w:lang w:eastAsia="zh-CN"/>
        </w:rPr>
      </w:pPr>
    </w:p>
    <w:p w14:paraId="77338292" w14:textId="4C576A8C" w:rsidR="002A406A" w:rsidRPr="007204EB" w:rsidRDefault="007204EB" w:rsidP="002A406A">
      <w:pPr>
        <w:widowControl w:val="0"/>
        <w:suppressAutoHyphens/>
        <w:autoSpaceDE w:val="0"/>
        <w:spacing w:after="0" w:line="240" w:lineRule="auto"/>
        <w:rPr>
          <w:rFonts w:ascii="Times New Roman" w:eastAsia="Times New Roman" w:hAnsi="Times New Roman" w:cs="Times New Roman"/>
          <w:bCs/>
          <w:sz w:val="24"/>
          <w:szCs w:val="24"/>
          <w:lang w:eastAsia="zh-CN"/>
        </w:rPr>
      </w:pPr>
      <w:r w:rsidRPr="007204EB">
        <w:rPr>
          <w:rFonts w:ascii="Times New Roman" w:eastAsia="Times New Roman" w:hAnsi="Times New Roman" w:cs="Times New Roman"/>
          <w:bCs/>
          <w:sz w:val="24"/>
          <w:szCs w:val="24"/>
          <w:lang w:eastAsia="zh-CN"/>
        </w:rPr>
        <w:t xml:space="preserve">26.05.2026  года </w:t>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r>
      <w:r w:rsidRPr="007204EB">
        <w:rPr>
          <w:rFonts w:ascii="Times New Roman" w:eastAsia="Times New Roman" w:hAnsi="Times New Roman" w:cs="Times New Roman"/>
          <w:bCs/>
          <w:sz w:val="24"/>
          <w:szCs w:val="24"/>
          <w:lang w:eastAsia="zh-CN"/>
        </w:rPr>
        <w:tab/>
        <w:t xml:space="preserve">             № 87/1</w:t>
      </w:r>
    </w:p>
    <w:p w14:paraId="4C0C6FBE" w14:textId="77777777" w:rsidR="00BF25E7" w:rsidRPr="007204EB" w:rsidRDefault="00BF25E7" w:rsidP="00EF40D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0707597D" w14:textId="459FFA4C" w:rsidR="00EF40D3" w:rsidRPr="007204EB" w:rsidRDefault="00EF40D3" w:rsidP="00EF40D3">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7204EB">
        <w:rPr>
          <w:rFonts w:ascii="Times New Roman" w:eastAsia="Times New Roman" w:hAnsi="Times New Roman" w:cs="Times New Roman"/>
          <w:b/>
          <w:sz w:val="24"/>
          <w:szCs w:val="24"/>
          <w:lang w:eastAsia="zh-CN"/>
        </w:rPr>
        <w:t xml:space="preserve">Об утверждении Порядка принятия решения о применении к лицу, </w:t>
      </w:r>
      <w:r w:rsidR="003E1216" w:rsidRPr="007204EB">
        <w:rPr>
          <w:rFonts w:ascii="Times New Roman" w:eastAsia="Times New Roman" w:hAnsi="Times New Roman" w:cs="Times New Roman"/>
          <w:b/>
          <w:sz w:val="24"/>
          <w:szCs w:val="24"/>
          <w:lang w:eastAsia="zh-CN"/>
        </w:rPr>
        <w:t xml:space="preserve"> замещающему муниципальную должность в Старополтавском сельском поселении Старополтавского 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4000CB01" w14:textId="77777777" w:rsidR="00EF40D3" w:rsidRPr="007204EB" w:rsidRDefault="00EF40D3" w:rsidP="00EF40D3">
      <w:pPr>
        <w:widowControl w:val="0"/>
        <w:suppressAutoHyphens/>
        <w:autoSpaceDE w:val="0"/>
        <w:spacing w:after="0" w:line="240" w:lineRule="exact"/>
        <w:jc w:val="center"/>
        <w:rPr>
          <w:rFonts w:ascii="Times New Roman" w:eastAsia="Times New Roman" w:hAnsi="Times New Roman" w:cs="Times New Roman"/>
          <w:sz w:val="24"/>
          <w:szCs w:val="24"/>
          <w:lang w:eastAsia="zh-CN"/>
        </w:rPr>
      </w:pPr>
    </w:p>
    <w:p w14:paraId="7978C0D9" w14:textId="19893E6D" w:rsidR="00EF40D3" w:rsidRPr="007204EB" w:rsidRDefault="00EF40D3" w:rsidP="008C2CB2">
      <w:pPr>
        <w:widowControl w:val="0"/>
        <w:suppressAutoHyphens/>
        <w:autoSpaceDE w:val="0"/>
        <w:spacing w:after="0" w:line="240" w:lineRule="auto"/>
        <w:ind w:firstLine="720"/>
        <w:jc w:val="both"/>
        <w:rPr>
          <w:rFonts w:ascii="Times New Roman" w:eastAsia="Times New Roman" w:hAnsi="Times New Roman" w:cs="Times New Roman"/>
          <w:sz w:val="24"/>
          <w:szCs w:val="24"/>
          <w:u w:val="single"/>
          <w:lang w:eastAsia="zh-CN"/>
        </w:rPr>
      </w:pPr>
      <w:r w:rsidRPr="007204EB">
        <w:rPr>
          <w:rFonts w:ascii="Times New Roman" w:eastAsia="Times New Roman" w:hAnsi="Times New Roman" w:cs="Times New Roman"/>
          <w:sz w:val="24"/>
          <w:szCs w:val="24"/>
          <w:lang w:eastAsia="zh-CN"/>
        </w:rPr>
        <w:t xml:space="preserve">В соответствии с </w:t>
      </w:r>
      <w:r w:rsidR="00372416" w:rsidRPr="007204EB">
        <w:rPr>
          <w:rFonts w:ascii="Times New Roman" w:eastAsia="Times New Roman" w:hAnsi="Times New Roman" w:cs="Times New Roman"/>
          <w:sz w:val="24"/>
          <w:szCs w:val="24"/>
          <w:lang w:eastAsia="zh-CN"/>
        </w:rPr>
        <w:t xml:space="preserve">частью 4 статьи 29 Федерального закона от 20.03.2025 г. № 33-ФЗ «Об общих принципах организации местного самоуправления в единой системе публичной власти», </w:t>
      </w:r>
      <w:r w:rsidRPr="007204EB">
        <w:rPr>
          <w:rFonts w:ascii="Times New Roman" w:eastAsia="Times New Roman" w:hAnsi="Times New Roman" w:cs="Times New Roman"/>
          <w:sz w:val="24"/>
          <w:szCs w:val="24"/>
          <w:lang w:eastAsia="zh-CN"/>
        </w:rPr>
        <w:t>частью 8 статьи 4</w:t>
      </w:r>
      <w:r w:rsidRPr="007204EB">
        <w:rPr>
          <w:rFonts w:ascii="Times New Roman" w:eastAsia="Times New Roman" w:hAnsi="Times New Roman" w:cs="Times New Roman"/>
          <w:sz w:val="24"/>
          <w:szCs w:val="24"/>
          <w:vertAlign w:val="superscript"/>
          <w:lang w:eastAsia="zh-CN"/>
        </w:rPr>
        <w:t>1</w:t>
      </w:r>
      <w:r w:rsidR="008C2CB2" w:rsidRPr="007204EB">
        <w:rPr>
          <w:rFonts w:ascii="Times New Roman" w:eastAsia="Times New Roman" w:hAnsi="Times New Roman" w:cs="Times New Roman"/>
          <w:sz w:val="24"/>
          <w:szCs w:val="24"/>
          <w:vertAlign w:val="superscript"/>
          <w:lang w:eastAsia="zh-CN"/>
        </w:rPr>
        <w:t xml:space="preserve"> </w:t>
      </w:r>
      <w:r w:rsidR="008C2CB2" w:rsidRPr="007204EB">
        <w:rPr>
          <w:rFonts w:ascii="Times New Roman" w:eastAsia="Times New Roman" w:hAnsi="Times New Roman" w:cs="Times New Roman"/>
          <w:sz w:val="24"/>
          <w:szCs w:val="24"/>
          <w:lang w:eastAsia="zh-CN"/>
        </w:rPr>
        <w:t xml:space="preserve">Закона Волгоградской области от 28 июня 2017 г. </w:t>
      </w:r>
      <w:r w:rsidR="00814FA0" w:rsidRPr="007204EB">
        <w:rPr>
          <w:rFonts w:ascii="Times New Roman" w:eastAsia="Times New Roman" w:hAnsi="Times New Roman" w:cs="Times New Roman"/>
          <w:sz w:val="24"/>
          <w:szCs w:val="24"/>
          <w:lang w:eastAsia="zh-CN"/>
        </w:rPr>
        <w:t>№</w:t>
      </w:r>
      <w:r w:rsidR="008C2CB2" w:rsidRPr="007204EB">
        <w:rPr>
          <w:rFonts w:ascii="Times New Roman" w:eastAsia="Times New Roman" w:hAnsi="Times New Roman" w:cs="Times New Roman"/>
          <w:sz w:val="24"/>
          <w:szCs w:val="24"/>
          <w:lang w:eastAsia="zh-CN"/>
        </w:rPr>
        <w:t xml:space="preserve"> 55-ОД «О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 </w:t>
      </w:r>
      <w:r w:rsidRPr="007204EB">
        <w:rPr>
          <w:rFonts w:ascii="Times New Roman" w:eastAsia="Times New Roman" w:hAnsi="Times New Roman" w:cs="Times New Roman"/>
          <w:sz w:val="24"/>
          <w:szCs w:val="24"/>
          <w:lang w:eastAsia="zh-CN"/>
        </w:rPr>
        <w:t xml:space="preserve"> (далее – Закон № 55-ОД)</w:t>
      </w:r>
      <w:r w:rsidR="00ED488A" w:rsidRPr="007204EB">
        <w:rPr>
          <w:rFonts w:ascii="Times New Roman" w:eastAsia="Times New Roman" w:hAnsi="Times New Roman" w:cs="Times New Roman"/>
          <w:sz w:val="24"/>
          <w:szCs w:val="24"/>
          <w:lang w:eastAsia="zh-CN"/>
        </w:rPr>
        <w:t xml:space="preserve">, </w:t>
      </w:r>
      <w:r w:rsidR="0091770A" w:rsidRPr="007204EB">
        <w:rPr>
          <w:rFonts w:ascii="Times New Roman" w:eastAsia="Times New Roman" w:hAnsi="Times New Roman" w:cs="Times New Roman"/>
          <w:sz w:val="24"/>
          <w:szCs w:val="24"/>
          <w:lang w:eastAsia="zh-CN"/>
        </w:rPr>
        <w:t xml:space="preserve">Старополтавская сельская Дума Старополтавского </w:t>
      </w:r>
      <w:r w:rsidR="00341BC2" w:rsidRPr="007204EB">
        <w:rPr>
          <w:rFonts w:ascii="Times New Roman" w:eastAsia="Times New Roman" w:hAnsi="Times New Roman" w:cs="Times New Roman"/>
          <w:sz w:val="24"/>
          <w:szCs w:val="24"/>
          <w:lang w:eastAsia="zh-CN"/>
        </w:rPr>
        <w:t xml:space="preserve">муниципального </w:t>
      </w:r>
      <w:r w:rsidR="0091770A" w:rsidRPr="007204EB">
        <w:rPr>
          <w:rFonts w:ascii="Times New Roman" w:eastAsia="Times New Roman" w:hAnsi="Times New Roman" w:cs="Times New Roman"/>
          <w:sz w:val="24"/>
          <w:szCs w:val="24"/>
          <w:lang w:eastAsia="zh-CN"/>
        </w:rPr>
        <w:t xml:space="preserve">района Волгоградской области, </w:t>
      </w:r>
    </w:p>
    <w:p w14:paraId="288B3CB8" w14:textId="77777777" w:rsidR="00EF40D3" w:rsidRPr="007204EB"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14:paraId="00A52A4D" w14:textId="09231C17" w:rsidR="00EF40D3" w:rsidRPr="007204EB" w:rsidRDefault="0091770A" w:rsidP="00EF40D3">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                                              </w:t>
      </w:r>
      <w:proofErr w:type="gramStart"/>
      <w:r w:rsidR="00EF40D3" w:rsidRPr="007204EB">
        <w:rPr>
          <w:rFonts w:ascii="Times New Roman" w:eastAsia="Times New Roman" w:hAnsi="Times New Roman" w:cs="Times New Roman"/>
          <w:sz w:val="24"/>
          <w:szCs w:val="24"/>
          <w:lang w:eastAsia="zh-CN"/>
        </w:rPr>
        <w:t>р</w:t>
      </w:r>
      <w:proofErr w:type="gramEnd"/>
      <w:r w:rsidR="00EF40D3" w:rsidRPr="007204EB">
        <w:rPr>
          <w:rFonts w:ascii="Times New Roman" w:eastAsia="Times New Roman" w:hAnsi="Times New Roman" w:cs="Times New Roman"/>
          <w:sz w:val="24"/>
          <w:szCs w:val="24"/>
          <w:lang w:eastAsia="zh-CN"/>
        </w:rPr>
        <w:t xml:space="preserve"> е ш и л а:</w:t>
      </w:r>
    </w:p>
    <w:p w14:paraId="5B547C13" w14:textId="77777777" w:rsidR="00EF40D3" w:rsidRPr="007204EB" w:rsidRDefault="00EF40D3" w:rsidP="00EF40D3">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14:paraId="5328D645" w14:textId="1BB077E0" w:rsidR="00EF40D3" w:rsidRPr="007204EB"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 </w:t>
      </w:r>
      <w:r w:rsidR="00C04ED3" w:rsidRPr="007204EB">
        <w:rPr>
          <w:rFonts w:ascii="Times New Roman" w:eastAsia="Times New Roman" w:hAnsi="Times New Roman" w:cs="Times New Roman"/>
          <w:sz w:val="24"/>
          <w:szCs w:val="24"/>
          <w:lang w:eastAsia="zh-CN"/>
        </w:rPr>
        <w:t xml:space="preserve"> </w:t>
      </w:r>
      <w:r w:rsidRPr="007204EB">
        <w:rPr>
          <w:rFonts w:ascii="Times New Roman" w:eastAsia="Times New Roman" w:hAnsi="Times New Roman" w:cs="Times New Roman"/>
          <w:sz w:val="24"/>
          <w:szCs w:val="24"/>
          <w:lang w:eastAsia="zh-CN"/>
        </w:rPr>
        <w:t>Утвердить прилагаемый</w:t>
      </w:r>
      <w:r w:rsidR="0091770A" w:rsidRPr="007204EB">
        <w:rPr>
          <w:rFonts w:ascii="Times New Roman" w:eastAsia="Times New Roman" w:hAnsi="Times New Roman" w:cs="Times New Roman"/>
          <w:sz w:val="24"/>
          <w:szCs w:val="24"/>
          <w:lang w:eastAsia="zh-CN"/>
        </w:rPr>
        <w:t xml:space="preserve"> </w:t>
      </w:r>
      <w:r w:rsidR="00D40238" w:rsidRPr="007204EB">
        <w:rPr>
          <w:rFonts w:ascii="Times New Roman" w:eastAsia="Times New Roman" w:hAnsi="Times New Roman" w:cs="Times New Roman"/>
          <w:sz w:val="24"/>
          <w:szCs w:val="24"/>
          <w:lang w:eastAsia="zh-CN"/>
        </w:rPr>
        <w:t>Порядок принятия решения о применении к лицу,  замещающему муниципальную должность в Старополтавском сельском поселении Старополтавского 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B462CD" w:rsidRPr="007204EB">
        <w:rPr>
          <w:rFonts w:ascii="Times New Roman" w:eastAsia="Times New Roman" w:hAnsi="Times New Roman" w:cs="Times New Roman"/>
          <w:sz w:val="24"/>
          <w:szCs w:val="24"/>
          <w:lang w:eastAsia="zh-CN"/>
        </w:rPr>
        <w:t>.</w:t>
      </w:r>
    </w:p>
    <w:p w14:paraId="1E979CB3" w14:textId="3F5F5C3A" w:rsidR="0091770A" w:rsidRPr="007204EB" w:rsidRDefault="00EF40D3" w:rsidP="00EF40D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204EB">
        <w:rPr>
          <w:rFonts w:ascii="Times New Roman" w:eastAsia="Times New Roman" w:hAnsi="Times New Roman" w:cs="Times New Roman"/>
          <w:sz w:val="24"/>
          <w:szCs w:val="24"/>
          <w:lang w:eastAsia="ru-RU"/>
        </w:rPr>
        <w:t xml:space="preserve">2. </w:t>
      </w:r>
      <w:proofErr w:type="gramStart"/>
      <w:r w:rsidR="00C04ED3" w:rsidRPr="007204EB">
        <w:rPr>
          <w:rFonts w:ascii="Times New Roman" w:eastAsia="Times New Roman" w:hAnsi="Times New Roman" w:cs="Times New Roman"/>
          <w:sz w:val="24"/>
          <w:szCs w:val="24"/>
          <w:lang w:eastAsia="ru-RU"/>
        </w:rPr>
        <w:t xml:space="preserve">Признать утратившим силу решение Старополтавской сельской Думы Старополтавского </w:t>
      </w:r>
      <w:r w:rsidR="006A0432" w:rsidRPr="007204EB">
        <w:rPr>
          <w:rFonts w:ascii="Times New Roman" w:eastAsia="Times New Roman" w:hAnsi="Times New Roman" w:cs="Times New Roman"/>
          <w:sz w:val="24"/>
          <w:szCs w:val="24"/>
          <w:lang w:eastAsia="ru-RU"/>
        </w:rPr>
        <w:t xml:space="preserve">муниципального </w:t>
      </w:r>
      <w:r w:rsidR="00C04ED3" w:rsidRPr="007204EB">
        <w:rPr>
          <w:rFonts w:ascii="Times New Roman" w:eastAsia="Times New Roman" w:hAnsi="Times New Roman" w:cs="Times New Roman"/>
          <w:sz w:val="24"/>
          <w:szCs w:val="24"/>
          <w:lang w:eastAsia="ru-RU"/>
        </w:rPr>
        <w:t xml:space="preserve">района Волгоградской области от 02.03.2020 года №35/2 </w:t>
      </w:r>
      <w:r w:rsidR="00FC2561" w:rsidRPr="007204EB">
        <w:rPr>
          <w:rFonts w:ascii="Times New Roman" w:eastAsia="Times New Roman" w:hAnsi="Times New Roman" w:cs="Times New Roman"/>
          <w:sz w:val="24"/>
          <w:szCs w:val="24"/>
          <w:lang w:eastAsia="ru-RU"/>
        </w:rPr>
        <w:t>«Об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Старополтавском сельском поселении,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w:t>
      </w:r>
      <w:proofErr w:type="gramEnd"/>
      <w:r w:rsidR="00FC2561" w:rsidRPr="007204EB">
        <w:rPr>
          <w:rFonts w:ascii="Times New Roman" w:eastAsia="Times New Roman" w:hAnsi="Times New Roman" w:cs="Times New Roman"/>
          <w:sz w:val="24"/>
          <w:szCs w:val="24"/>
          <w:lang w:eastAsia="ru-RU"/>
        </w:rPr>
        <w:t xml:space="preserve"> является несущественным».</w:t>
      </w:r>
    </w:p>
    <w:p w14:paraId="60B0F38D" w14:textId="6B8E965A" w:rsidR="00EF40D3" w:rsidRPr="007204EB" w:rsidRDefault="0091770A" w:rsidP="00EF40D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204EB">
        <w:rPr>
          <w:rFonts w:ascii="Times New Roman" w:eastAsia="Times New Roman" w:hAnsi="Times New Roman" w:cs="Times New Roman"/>
          <w:sz w:val="24"/>
          <w:szCs w:val="24"/>
          <w:lang w:eastAsia="ru-RU"/>
        </w:rPr>
        <w:t xml:space="preserve">3. </w:t>
      </w:r>
      <w:r w:rsidR="00EF40D3" w:rsidRPr="007204EB">
        <w:rPr>
          <w:rFonts w:ascii="Times New Roman" w:eastAsia="Times New Roman" w:hAnsi="Times New Roman" w:cs="Times New Roman"/>
          <w:bCs/>
          <w:sz w:val="24"/>
          <w:szCs w:val="24"/>
          <w:lang w:eastAsia="ru-RU"/>
        </w:rPr>
        <w:t>Настоящее решение вступает в силу</w:t>
      </w:r>
      <w:r w:rsidR="00EF40D3" w:rsidRPr="007204EB">
        <w:rPr>
          <w:rFonts w:ascii="Times New Roman" w:eastAsia="Times New Roman" w:hAnsi="Times New Roman" w:cs="Times New Roman"/>
          <w:sz w:val="24"/>
          <w:szCs w:val="24"/>
          <w:lang w:eastAsia="ru-RU"/>
        </w:rPr>
        <w:t xml:space="preserve"> после его официального опубликования (обнародования).</w:t>
      </w:r>
    </w:p>
    <w:p w14:paraId="7F7C43EE" w14:textId="77777777" w:rsidR="00EF40D3" w:rsidRDefault="00EF40D3" w:rsidP="00EF40D3">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64A2FA7D" w14:textId="77777777" w:rsidR="005612E7" w:rsidRDefault="005612E7" w:rsidP="00EF40D3">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5B707F86" w14:textId="77777777" w:rsidR="005612E7" w:rsidRPr="007204EB" w:rsidRDefault="005612E7" w:rsidP="00EF40D3">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3011B6C2" w14:textId="5FB361E1" w:rsidR="00EF40D3" w:rsidRDefault="007204EB" w:rsidP="004824F6">
      <w:pPr>
        <w:widowControl w:val="0"/>
        <w:suppressAutoHyphens/>
        <w:autoSpaceDE w:val="0"/>
        <w:spacing w:after="0" w:line="240" w:lineRule="exact"/>
        <w:rPr>
          <w:rFonts w:ascii="Times New Roman" w:eastAsia="Times New Roman" w:hAnsi="Times New Roman" w:cs="Times New Roman"/>
          <w:sz w:val="24"/>
          <w:szCs w:val="24"/>
          <w:lang w:eastAsia="zh-CN"/>
        </w:rPr>
      </w:pPr>
      <w:bookmarkStart w:id="0" w:name="Par33"/>
      <w:bookmarkEnd w:id="0"/>
      <w:r>
        <w:rPr>
          <w:rFonts w:ascii="Times New Roman" w:eastAsia="Times New Roman" w:hAnsi="Times New Roman" w:cs="Times New Roman"/>
          <w:sz w:val="24"/>
          <w:szCs w:val="24"/>
          <w:lang w:eastAsia="zh-CN"/>
        </w:rPr>
        <w:t>Глава Старополтавского</w:t>
      </w:r>
    </w:p>
    <w:p w14:paraId="32FAEF19" w14:textId="04B31115" w:rsidR="007204EB" w:rsidRPr="007204EB" w:rsidRDefault="007204EB" w:rsidP="007204EB">
      <w:pPr>
        <w:widowControl w:val="0"/>
        <w:suppressAutoHyphens/>
        <w:autoSpaceDE w:val="0"/>
        <w:spacing w:after="0" w:line="240" w:lineRule="exac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сельского поселения                        </w:t>
      </w:r>
      <w:r w:rsidR="005612E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И.А. Штаймнец</w:t>
      </w:r>
    </w:p>
    <w:p w14:paraId="4DBE827C" w14:textId="77777777" w:rsidR="004824F6" w:rsidRPr="007204EB" w:rsidRDefault="004824F6" w:rsidP="004824F6">
      <w:pPr>
        <w:widowControl w:val="0"/>
        <w:suppressAutoHyphens/>
        <w:autoSpaceDE w:val="0"/>
        <w:spacing w:after="0" w:line="240" w:lineRule="exact"/>
        <w:rPr>
          <w:rFonts w:ascii="Times New Roman" w:eastAsia="Times New Roman" w:hAnsi="Times New Roman" w:cs="Times New Roman"/>
          <w:sz w:val="24"/>
          <w:szCs w:val="24"/>
          <w:lang w:eastAsia="zh-CN"/>
        </w:rPr>
      </w:pPr>
    </w:p>
    <w:p w14:paraId="329CF6E9" w14:textId="77777777" w:rsidR="00EF40D3" w:rsidRPr="007204EB" w:rsidRDefault="00EF40D3" w:rsidP="00EF40D3">
      <w:pPr>
        <w:widowControl w:val="0"/>
        <w:suppressAutoHyphens/>
        <w:autoSpaceDE w:val="0"/>
        <w:spacing w:after="0" w:line="240" w:lineRule="exact"/>
        <w:ind w:left="4820"/>
        <w:rPr>
          <w:rFonts w:ascii="Times New Roman" w:eastAsia="Times New Roman" w:hAnsi="Times New Roman" w:cs="Times New Roman"/>
          <w:sz w:val="24"/>
          <w:szCs w:val="24"/>
          <w:lang w:eastAsia="zh-CN"/>
        </w:rPr>
      </w:pPr>
    </w:p>
    <w:p w14:paraId="663684CD" w14:textId="77777777" w:rsidR="00E04A25" w:rsidRDefault="00E04A25" w:rsidP="00EF40D3">
      <w:pPr>
        <w:widowControl w:val="0"/>
        <w:suppressAutoHyphens/>
        <w:autoSpaceDE w:val="0"/>
        <w:spacing w:after="0" w:line="240" w:lineRule="exact"/>
        <w:ind w:left="4820"/>
        <w:rPr>
          <w:rFonts w:ascii="Times New Roman" w:eastAsia="Times New Roman" w:hAnsi="Times New Roman" w:cs="Times New Roman"/>
          <w:sz w:val="24"/>
          <w:szCs w:val="24"/>
          <w:lang w:eastAsia="zh-CN"/>
        </w:rPr>
      </w:pPr>
    </w:p>
    <w:p w14:paraId="17B1C793" w14:textId="77777777" w:rsidR="007204EB" w:rsidRDefault="007204EB" w:rsidP="00EF40D3">
      <w:pPr>
        <w:widowControl w:val="0"/>
        <w:suppressAutoHyphens/>
        <w:autoSpaceDE w:val="0"/>
        <w:spacing w:after="0" w:line="240" w:lineRule="exact"/>
        <w:ind w:left="4820"/>
        <w:rPr>
          <w:rFonts w:ascii="Times New Roman" w:eastAsia="Times New Roman" w:hAnsi="Times New Roman" w:cs="Times New Roman"/>
          <w:sz w:val="24"/>
          <w:szCs w:val="24"/>
          <w:lang w:eastAsia="zh-CN"/>
        </w:rPr>
      </w:pPr>
    </w:p>
    <w:p w14:paraId="1A42062E" w14:textId="77777777" w:rsidR="007204EB" w:rsidRPr="007204EB" w:rsidRDefault="007204EB" w:rsidP="00EF40D3">
      <w:pPr>
        <w:widowControl w:val="0"/>
        <w:suppressAutoHyphens/>
        <w:autoSpaceDE w:val="0"/>
        <w:spacing w:after="0" w:line="240" w:lineRule="exact"/>
        <w:ind w:left="4820"/>
        <w:rPr>
          <w:rFonts w:ascii="Times New Roman" w:eastAsia="Times New Roman" w:hAnsi="Times New Roman" w:cs="Times New Roman"/>
          <w:sz w:val="24"/>
          <w:szCs w:val="24"/>
          <w:lang w:eastAsia="zh-CN"/>
        </w:rPr>
      </w:pPr>
    </w:p>
    <w:p w14:paraId="2ECD02E9" w14:textId="77777777" w:rsidR="00B80266" w:rsidRDefault="00B80266" w:rsidP="007204EB">
      <w:pPr>
        <w:widowControl w:val="0"/>
        <w:suppressAutoHyphens/>
        <w:autoSpaceDE w:val="0"/>
        <w:spacing w:after="0" w:line="240" w:lineRule="exact"/>
        <w:ind w:left="4820"/>
        <w:jc w:val="right"/>
        <w:rPr>
          <w:rFonts w:ascii="Times New Roman" w:eastAsia="Times New Roman" w:hAnsi="Times New Roman" w:cs="Times New Roman"/>
          <w:sz w:val="24"/>
          <w:szCs w:val="24"/>
          <w:lang w:eastAsia="zh-CN"/>
        </w:rPr>
      </w:pPr>
    </w:p>
    <w:p w14:paraId="39F151CA" w14:textId="77777777" w:rsidR="00EF40D3" w:rsidRPr="007204EB" w:rsidRDefault="00EF40D3" w:rsidP="007204EB">
      <w:pPr>
        <w:widowControl w:val="0"/>
        <w:suppressAutoHyphens/>
        <w:autoSpaceDE w:val="0"/>
        <w:spacing w:after="0" w:line="240" w:lineRule="exact"/>
        <w:ind w:left="4820"/>
        <w:jc w:val="right"/>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lastRenderedPageBreak/>
        <w:t>УТВЕРЖДЕН</w:t>
      </w:r>
    </w:p>
    <w:p w14:paraId="7F9D1C3F" w14:textId="77777777" w:rsidR="00B50881" w:rsidRPr="007204EB" w:rsidRDefault="00EF40D3" w:rsidP="007204EB">
      <w:pPr>
        <w:widowControl w:val="0"/>
        <w:suppressAutoHyphens/>
        <w:autoSpaceDE w:val="0"/>
        <w:spacing w:after="0" w:line="240" w:lineRule="exact"/>
        <w:jc w:val="right"/>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                                                                     решением </w:t>
      </w:r>
      <w:r w:rsidR="00B50881" w:rsidRPr="007204EB">
        <w:rPr>
          <w:rFonts w:ascii="Times New Roman" w:eastAsia="Times New Roman" w:hAnsi="Times New Roman" w:cs="Times New Roman"/>
          <w:sz w:val="24"/>
          <w:szCs w:val="24"/>
          <w:lang w:eastAsia="zh-CN"/>
        </w:rPr>
        <w:t xml:space="preserve">Старополтавской </w:t>
      </w:r>
    </w:p>
    <w:p w14:paraId="59D39ACF" w14:textId="77777777" w:rsidR="00B50881" w:rsidRPr="007204EB" w:rsidRDefault="00B50881" w:rsidP="007204EB">
      <w:pPr>
        <w:widowControl w:val="0"/>
        <w:suppressAutoHyphens/>
        <w:autoSpaceDE w:val="0"/>
        <w:spacing w:after="0" w:line="240" w:lineRule="exact"/>
        <w:ind w:left="4248" w:firstLine="572"/>
        <w:jc w:val="right"/>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сельской Думы Старополтавского </w:t>
      </w:r>
    </w:p>
    <w:p w14:paraId="3BA4B3A7" w14:textId="77777777" w:rsidR="006A0432" w:rsidRPr="007204EB" w:rsidRDefault="006A0432" w:rsidP="007204EB">
      <w:pPr>
        <w:widowControl w:val="0"/>
        <w:suppressAutoHyphens/>
        <w:autoSpaceDE w:val="0"/>
        <w:spacing w:after="0" w:line="240" w:lineRule="exact"/>
        <w:ind w:left="4248" w:firstLine="572"/>
        <w:jc w:val="right"/>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муниципального </w:t>
      </w:r>
      <w:r w:rsidR="00B50881" w:rsidRPr="007204EB">
        <w:rPr>
          <w:rFonts w:ascii="Times New Roman" w:eastAsia="Times New Roman" w:hAnsi="Times New Roman" w:cs="Times New Roman"/>
          <w:sz w:val="24"/>
          <w:szCs w:val="24"/>
          <w:lang w:eastAsia="zh-CN"/>
        </w:rPr>
        <w:t xml:space="preserve">района </w:t>
      </w:r>
    </w:p>
    <w:p w14:paraId="60EA4D39" w14:textId="5AB3B7F2" w:rsidR="00EF40D3" w:rsidRPr="007204EB" w:rsidRDefault="00B50881" w:rsidP="007204EB">
      <w:pPr>
        <w:widowControl w:val="0"/>
        <w:suppressAutoHyphens/>
        <w:autoSpaceDE w:val="0"/>
        <w:spacing w:after="0" w:line="240" w:lineRule="exact"/>
        <w:ind w:left="4248" w:firstLine="572"/>
        <w:jc w:val="right"/>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Волгоградской области</w:t>
      </w:r>
    </w:p>
    <w:p w14:paraId="17A1723B" w14:textId="15375D49" w:rsidR="00EF40D3" w:rsidRPr="007204EB" w:rsidRDefault="005612E7" w:rsidP="007204EB">
      <w:pPr>
        <w:widowControl w:val="0"/>
        <w:suppressAutoHyphens/>
        <w:autoSpaceDE w:val="0"/>
        <w:spacing w:after="0" w:line="240" w:lineRule="auto"/>
        <w:ind w:left="48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 26 "  мая  2026 г. № 87/1</w:t>
      </w:r>
    </w:p>
    <w:p w14:paraId="27A7F1D7" w14:textId="77777777" w:rsidR="00EF40D3" w:rsidRPr="007204EB" w:rsidRDefault="00EF40D3" w:rsidP="00EF40D3">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14:paraId="70F5859E" w14:textId="77777777" w:rsidR="00EF40D3" w:rsidRPr="007204EB" w:rsidRDefault="00EF40D3" w:rsidP="00EF40D3">
      <w:pPr>
        <w:widowControl w:val="0"/>
        <w:suppressAutoHyphens/>
        <w:autoSpaceDE w:val="0"/>
        <w:spacing w:after="0" w:line="228" w:lineRule="auto"/>
        <w:jc w:val="center"/>
        <w:rPr>
          <w:rFonts w:ascii="Times New Roman" w:eastAsia="Times New Roman" w:hAnsi="Times New Roman" w:cs="Times New Roman"/>
          <w:sz w:val="24"/>
          <w:szCs w:val="24"/>
          <w:lang w:eastAsia="zh-CN"/>
        </w:rPr>
      </w:pPr>
      <w:bookmarkStart w:id="1" w:name="Par40"/>
      <w:bookmarkEnd w:id="1"/>
      <w:r w:rsidRPr="007204EB">
        <w:rPr>
          <w:rFonts w:ascii="Times New Roman" w:eastAsia="Times New Roman" w:hAnsi="Times New Roman" w:cs="Times New Roman"/>
          <w:sz w:val="24"/>
          <w:szCs w:val="24"/>
          <w:lang w:eastAsia="zh-CN"/>
        </w:rPr>
        <w:t xml:space="preserve">ПОРЯДОК </w:t>
      </w:r>
    </w:p>
    <w:p w14:paraId="149D33D7" w14:textId="4F6A223C" w:rsidR="00EF40D3" w:rsidRPr="007204EB" w:rsidRDefault="007C7DD7" w:rsidP="00EF40D3">
      <w:pPr>
        <w:widowControl w:val="0"/>
        <w:suppressAutoHyphens/>
        <w:autoSpaceDE w:val="0"/>
        <w:spacing w:after="0" w:line="228" w:lineRule="auto"/>
        <w:jc w:val="center"/>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принятия решения о применении к лицу, замещающему муниципальную должность в Старополтавском сельском поселении Старополтавского </w:t>
      </w:r>
      <w:r w:rsidR="009D77E5" w:rsidRPr="007204EB">
        <w:rPr>
          <w:rFonts w:ascii="Times New Roman" w:eastAsia="Times New Roman" w:hAnsi="Times New Roman" w:cs="Times New Roman"/>
          <w:sz w:val="24"/>
          <w:szCs w:val="24"/>
          <w:lang w:eastAsia="zh-CN"/>
        </w:rPr>
        <w:t xml:space="preserve">муниципального </w:t>
      </w:r>
      <w:r w:rsidRPr="007204EB">
        <w:rPr>
          <w:rFonts w:ascii="Times New Roman" w:eastAsia="Times New Roman" w:hAnsi="Times New Roman" w:cs="Times New Roman"/>
          <w:sz w:val="24"/>
          <w:szCs w:val="24"/>
          <w:lang w:eastAsia="zh-CN"/>
        </w:rPr>
        <w:t>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0521DE55" w14:textId="77777777" w:rsidR="007C7DD7" w:rsidRPr="007204EB" w:rsidRDefault="007C7DD7" w:rsidP="00EF40D3">
      <w:pPr>
        <w:widowControl w:val="0"/>
        <w:suppressAutoHyphens/>
        <w:autoSpaceDE w:val="0"/>
        <w:spacing w:after="0" w:line="228" w:lineRule="auto"/>
        <w:jc w:val="center"/>
        <w:rPr>
          <w:rFonts w:ascii="Times New Roman" w:eastAsia="Times New Roman" w:hAnsi="Times New Roman" w:cs="Times New Roman"/>
          <w:sz w:val="24"/>
          <w:szCs w:val="24"/>
          <w:lang w:eastAsia="zh-CN"/>
        </w:rPr>
      </w:pPr>
    </w:p>
    <w:p w14:paraId="6DDA81CA" w14:textId="17923DC9" w:rsidR="00EF40D3" w:rsidRPr="007204EB" w:rsidRDefault="00EF40D3" w:rsidP="00EF40D3">
      <w:pPr>
        <w:widowControl w:val="0"/>
        <w:suppressAutoHyphens/>
        <w:autoSpaceDE w:val="0"/>
        <w:spacing w:after="0" w:line="228" w:lineRule="auto"/>
        <w:ind w:firstLine="709"/>
        <w:jc w:val="both"/>
        <w:rPr>
          <w:rFonts w:ascii="Times New Roman" w:eastAsia="Times New Roman" w:hAnsi="Times New Roman" w:cs="Times New Roman"/>
          <w:sz w:val="24"/>
          <w:szCs w:val="24"/>
          <w:lang w:eastAsia="zh-CN"/>
        </w:rPr>
      </w:pPr>
      <w:bookmarkStart w:id="2" w:name="Par45"/>
      <w:bookmarkEnd w:id="2"/>
      <w:r w:rsidRPr="007204EB">
        <w:rPr>
          <w:rFonts w:ascii="Times New Roman" w:eastAsia="Times New Roman" w:hAnsi="Times New Roman" w:cs="Times New Roman"/>
          <w:sz w:val="24"/>
          <w:szCs w:val="24"/>
          <w:lang w:eastAsia="zh-CN"/>
        </w:rPr>
        <w:t xml:space="preserve">1. </w:t>
      </w:r>
      <w:proofErr w:type="gramStart"/>
      <w:r w:rsidRPr="007204EB">
        <w:rPr>
          <w:rFonts w:ascii="Times New Roman" w:eastAsia="Times New Roman" w:hAnsi="Times New Roman" w:cs="Times New Roman"/>
          <w:sz w:val="24"/>
          <w:szCs w:val="24"/>
          <w:lang w:eastAsia="zh-CN"/>
        </w:rPr>
        <w:t xml:space="preserve">Настоящий Порядок </w:t>
      </w:r>
      <w:r w:rsidR="00966F4A" w:rsidRPr="007204EB">
        <w:rPr>
          <w:rFonts w:ascii="Times New Roman" w:eastAsia="Times New Roman" w:hAnsi="Times New Roman" w:cs="Times New Roman"/>
          <w:sz w:val="24"/>
          <w:szCs w:val="24"/>
          <w:lang w:eastAsia="zh-CN"/>
        </w:rPr>
        <w:t xml:space="preserve">принятия решения о применении к лицу, замещающему муниципальную должность в Старополтавском сельском поселении Старополтавского 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 (далее – Порядок) </w:t>
      </w:r>
      <w:r w:rsidRPr="007204EB">
        <w:rPr>
          <w:rFonts w:ascii="Times New Roman" w:eastAsia="Times New Roman" w:hAnsi="Times New Roman" w:cs="Times New Roman"/>
          <w:sz w:val="24"/>
          <w:szCs w:val="24"/>
          <w:lang w:eastAsia="zh-CN"/>
        </w:rPr>
        <w:t>определяет процедуру принятия решения о применении к лицу, замещающему муниципальную должность в</w:t>
      </w:r>
      <w:r w:rsidR="007C7DD7" w:rsidRPr="007204EB">
        <w:rPr>
          <w:rFonts w:ascii="Times New Roman" w:eastAsia="Times New Roman" w:hAnsi="Times New Roman" w:cs="Times New Roman"/>
          <w:sz w:val="24"/>
          <w:szCs w:val="24"/>
          <w:lang w:eastAsia="zh-CN"/>
        </w:rPr>
        <w:t xml:space="preserve"> Старополтавском сельском поселении</w:t>
      </w:r>
      <w:proofErr w:type="gramEnd"/>
      <w:r w:rsidR="007C7DD7" w:rsidRPr="007204EB">
        <w:rPr>
          <w:rFonts w:ascii="Times New Roman" w:eastAsia="Times New Roman" w:hAnsi="Times New Roman" w:cs="Times New Roman"/>
          <w:sz w:val="24"/>
          <w:szCs w:val="24"/>
          <w:lang w:eastAsia="zh-CN"/>
        </w:rPr>
        <w:t xml:space="preserve"> Старополтавского </w:t>
      </w:r>
      <w:r w:rsidR="00C33099" w:rsidRPr="007204EB">
        <w:rPr>
          <w:rFonts w:ascii="Times New Roman" w:eastAsia="Times New Roman" w:hAnsi="Times New Roman" w:cs="Times New Roman"/>
          <w:sz w:val="24"/>
          <w:szCs w:val="24"/>
          <w:lang w:eastAsia="zh-CN"/>
        </w:rPr>
        <w:t xml:space="preserve">муниципального </w:t>
      </w:r>
      <w:r w:rsidR="007C7DD7" w:rsidRPr="007204EB">
        <w:rPr>
          <w:rFonts w:ascii="Times New Roman" w:eastAsia="Times New Roman" w:hAnsi="Times New Roman" w:cs="Times New Roman"/>
          <w:sz w:val="24"/>
          <w:szCs w:val="24"/>
          <w:lang w:eastAsia="zh-CN"/>
        </w:rPr>
        <w:t>района Волгоградской области</w:t>
      </w:r>
      <w:r w:rsidRPr="007204EB">
        <w:rPr>
          <w:rFonts w:ascii="Times New Roman" w:eastAsia="Times New Roman" w:hAnsi="Times New Roman" w:cs="Times New Roman"/>
          <w:sz w:val="24"/>
          <w:szCs w:val="24"/>
          <w:lang w:eastAsia="zh-CN"/>
        </w:rPr>
        <w:t>, меры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693C44C9" w14:textId="1C777558" w:rsidR="00661065" w:rsidRPr="007204EB" w:rsidRDefault="00EF40D3" w:rsidP="00EF40D3">
      <w:pPr>
        <w:suppressAutoHyphens/>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2. К лицу, указанному в пункте 1 настоящего Порядка, может быть применена </w:t>
      </w:r>
      <w:r w:rsidR="00661065" w:rsidRPr="007204EB">
        <w:rPr>
          <w:rFonts w:ascii="Times New Roman" w:eastAsia="Times New Roman" w:hAnsi="Times New Roman" w:cs="Times New Roman"/>
          <w:sz w:val="24"/>
          <w:szCs w:val="24"/>
          <w:lang w:eastAsia="zh-CN"/>
        </w:rPr>
        <w:t>мера ответственности, указанная в части 4 статьи 29 Федерального закона от 20 марта 2025 г. № 33-ФЗ «Об общих принципах организации местного самоуправления в единой системе публичной власти» (далее - мера ответственности).</w:t>
      </w:r>
    </w:p>
    <w:p w14:paraId="34F17CBE" w14:textId="03AFAB89"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3. Решение о применении к лицу, указанному в пункте 1 настоящего Порядка, меры ответственности принимается </w:t>
      </w:r>
      <w:r w:rsidR="00DC72E5" w:rsidRPr="007204EB">
        <w:rPr>
          <w:rFonts w:ascii="Times New Roman" w:eastAsia="Times New Roman" w:hAnsi="Times New Roman" w:cs="Times New Roman"/>
          <w:sz w:val="24"/>
          <w:szCs w:val="24"/>
          <w:lang w:eastAsia="zh-CN"/>
        </w:rPr>
        <w:t xml:space="preserve">Старополтавской сельской Думой Старополтавского </w:t>
      </w:r>
      <w:r w:rsidR="0068126A" w:rsidRPr="007204EB">
        <w:rPr>
          <w:rFonts w:ascii="Times New Roman" w:eastAsia="Times New Roman" w:hAnsi="Times New Roman" w:cs="Times New Roman"/>
          <w:sz w:val="24"/>
          <w:szCs w:val="24"/>
          <w:lang w:eastAsia="zh-CN"/>
        </w:rPr>
        <w:t xml:space="preserve">муниципального </w:t>
      </w:r>
      <w:r w:rsidR="00DC72E5" w:rsidRPr="007204EB">
        <w:rPr>
          <w:rFonts w:ascii="Times New Roman" w:eastAsia="Times New Roman" w:hAnsi="Times New Roman" w:cs="Times New Roman"/>
          <w:sz w:val="24"/>
          <w:szCs w:val="24"/>
          <w:lang w:eastAsia="zh-CN"/>
        </w:rPr>
        <w:t xml:space="preserve">района Волгоградской области, </w:t>
      </w:r>
      <w:r w:rsidRPr="007204EB">
        <w:rPr>
          <w:rFonts w:ascii="Times New Roman" w:eastAsia="Times New Roman" w:hAnsi="Times New Roman" w:cs="Times New Roman"/>
          <w:sz w:val="24"/>
          <w:szCs w:val="24"/>
          <w:lang w:eastAsia="zh-CN"/>
        </w:rPr>
        <w:t>в отношении:</w:t>
      </w:r>
    </w:p>
    <w:p w14:paraId="21505279" w14:textId="402ACC75" w:rsidR="00EF40D3" w:rsidRPr="007204EB" w:rsidRDefault="00EF40D3" w:rsidP="00EF40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204EB">
        <w:rPr>
          <w:rFonts w:ascii="Times New Roman" w:eastAsia="Times New Roman" w:hAnsi="Times New Roman" w:cs="Times New Roman"/>
          <w:sz w:val="24"/>
          <w:szCs w:val="24"/>
          <w:lang w:eastAsia="ru-RU"/>
        </w:rPr>
        <w:t xml:space="preserve">  а) депутатов</w:t>
      </w:r>
      <w:r w:rsidR="00987D40" w:rsidRPr="007204EB">
        <w:rPr>
          <w:rFonts w:ascii="Times New Roman" w:eastAsia="Times New Roman" w:hAnsi="Times New Roman" w:cs="Times New Roman"/>
          <w:sz w:val="24"/>
          <w:szCs w:val="24"/>
          <w:lang w:eastAsia="ru-RU"/>
        </w:rPr>
        <w:t xml:space="preserve"> Старополтавской сельской Думы Старополтавского </w:t>
      </w:r>
      <w:r w:rsidR="0068126A" w:rsidRPr="007204EB">
        <w:rPr>
          <w:rFonts w:ascii="Times New Roman" w:eastAsia="Times New Roman" w:hAnsi="Times New Roman" w:cs="Times New Roman"/>
          <w:sz w:val="24"/>
          <w:szCs w:val="24"/>
          <w:lang w:eastAsia="ru-RU"/>
        </w:rPr>
        <w:t xml:space="preserve">муниципального </w:t>
      </w:r>
      <w:r w:rsidR="00987D40" w:rsidRPr="007204EB">
        <w:rPr>
          <w:rFonts w:ascii="Times New Roman" w:eastAsia="Times New Roman" w:hAnsi="Times New Roman" w:cs="Times New Roman"/>
          <w:sz w:val="24"/>
          <w:szCs w:val="24"/>
          <w:lang w:eastAsia="ru-RU"/>
        </w:rPr>
        <w:t>района Волгоградской области</w:t>
      </w:r>
      <w:r w:rsidR="002D3BDF" w:rsidRPr="007204EB">
        <w:rPr>
          <w:rFonts w:ascii="Times New Roman" w:eastAsia="Times New Roman" w:hAnsi="Times New Roman" w:cs="Times New Roman"/>
          <w:sz w:val="24"/>
          <w:szCs w:val="24"/>
          <w:lang w:eastAsia="ru-RU"/>
        </w:rPr>
        <w:t xml:space="preserve"> (далее – Сельская Дума)</w:t>
      </w:r>
      <w:r w:rsidRPr="007204EB">
        <w:rPr>
          <w:rFonts w:ascii="Times New Roman" w:eastAsia="Times New Roman" w:hAnsi="Times New Roman" w:cs="Times New Roman"/>
          <w:sz w:val="24"/>
          <w:szCs w:val="24"/>
          <w:lang w:eastAsia="ru-RU"/>
        </w:rPr>
        <w:t>;</w:t>
      </w:r>
    </w:p>
    <w:p w14:paraId="2178B577" w14:textId="0A4F9B5A" w:rsidR="00EF40D3" w:rsidRPr="007204EB" w:rsidRDefault="00EF40D3" w:rsidP="00EF40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204EB">
        <w:rPr>
          <w:rFonts w:ascii="Times New Roman" w:eastAsia="Times New Roman" w:hAnsi="Times New Roman" w:cs="Times New Roman"/>
          <w:sz w:val="24"/>
          <w:szCs w:val="24"/>
          <w:lang w:eastAsia="ru-RU"/>
        </w:rPr>
        <w:t xml:space="preserve">  б) выборного должностного лица местного самоуправления </w:t>
      </w:r>
      <w:r w:rsidR="00987D40" w:rsidRPr="007204EB">
        <w:rPr>
          <w:rFonts w:ascii="Times New Roman" w:eastAsia="Times New Roman" w:hAnsi="Times New Roman" w:cs="Times New Roman"/>
          <w:sz w:val="24"/>
          <w:szCs w:val="24"/>
          <w:lang w:eastAsia="ru-RU"/>
        </w:rPr>
        <w:t xml:space="preserve">Старополтавского сельского поселения Старополтавского </w:t>
      </w:r>
      <w:r w:rsidR="0068126A" w:rsidRPr="007204EB">
        <w:rPr>
          <w:rFonts w:ascii="Times New Roman" w:eastAsia="Times New Roman" w:hAnsi="Times New Roman" w:cs="Times New Roman"/>
          <w:sz w:val="24"/>
          <w:szCs w:val="24"/>
          <w:lang w:eastAsia="ru-RU"/>
        </w:rPr>
        <w:t xml:space="preserve">муниципального </w:t>
      </w:r>
      <w:r w:rsidR="00987D40" w:rsidRPr="007204EB">
        <w:rPr>
          <w:rFonts w:ascii="Times New Roman" w:eastAsia="Times New Roman" w:hAnsi="Times New Roman" w:cs="Times New Roman"/>
          <w:sz w:val="24"/>
          <w:szCs w:val="24"/>
          <w:lang w:eastAsia="ru-RU"/>
        </w:rPr>
        <w:t>района Волгоградской области;</w:t>
      </w:r>
    </w:p>
    <w:p w14:paraId="2ED650FA" w14:textId="25B60049" w:rsidR="00EF40D3" w:rsidRPr="007204EB" w:rsidRDefault="00EF40D3" w:rsidP="00EF40D3">
      <w:pPr>
        <w:autoSpaceDE w:val="0"/>
        <w:autoSpaceDN w:val="0"/>
        <w:adjustRightInd w:val="0"/>
        <w:spacing w:after="60" w:line="240" w:lineRule="auto"/>
        <w:jc w:val="both"/>
        <w:outlineLvl w:val="0"/>
        <w:rPr>
          <w:rFonts w:ascii="Times New Roman" w:eastAsia="Times New Roman" w:hAnsi="Times New Roman" w:cs="Times New Roman"/>
          <w:bCs/>
          <w:kern w:val="32"/>
          <w:sz w:val="24"/>
          <w:szCs w:val="24"/>
          <w:lang w:eastAsia="ru-RU"/>
        </w:rPr>
      </w:pPr>
      <w:r w:rsidRPr="007204EB">
        <w:rPr>
          <w:rFonts w:ascii="Times New Roman" w:eastAsia="Times New Roman" w:hAnsi="Times New Roman" w:cs="Times New Roman"/>
          <w:bCs/>
          <w:kern w:val="32"/>
          <w:sz w:val="24"/>
          <w:szCs w:val="24"/>
          <w:lang w:eastAsia="ru-RU"/>
        </w:rPr>
        <w:t xml:space="preserve">         в) входящего в состав</w:t>
      </w:r>
      <w:r w:rsidR="00D1335A" w:rsidRPr="007204EB">
        <w:rPr>
          <w:rFonts w:ascii="Times New Roman" w:eastAsia="Times New Roman" w:hAnsi="Times New Roman" w:cs="Times New Roman"/>
          <w:bCs/>
          <w:kern w:val="32"/>
          <w:sz w:val="24"/>
          <w:szCs w:val="24"/>
          <w:lang w:eastAsia="ru-RU"/>
        </w:rPr>
        <w:t xml:space="preserve"> Старополтавской районной Думы Волгоградской области </w:t>
      </w:r>
      <w:r w:rsidRPr="007204EB">
        <w:rPr>
          <w:rFonts w:ascii="Times New Roman" w:eastAsia="Times New Roman" w:hAnsi="Times New Roman" w:cs="Times New Roman"/>
          <w:bCs/>
          <w:kern w:val="32"/>
          <w:sz w:val="24"/>
          <w:szCs w:val="24"/>
          <w:lang w:eastAsia="ru-RU"/>
        </w:rPr>
        <w:t>депутата</w:t>
      </w:r>
      <w:r w:rsidR="00D1335A" w:rsidRPr="007204EB">
        <w:rPr>
          <w:rFonts w:ascii="Times New Roman" w:eastAsia="Times New Roman" w:hAnsi="Times New Roman" w:cs="Times New Roman"/>
          <w:bCs/>
          <w:kern w:val="32"/>
          <w:sz w:val="24"/>
          <w:szCs w:val="24"/>
          <w:lang w:eastAsia="ru-RU"/>
        </w:rPr>
        <w:t xml:space="preserve"> </w:t>
      </w:r>
      <w:r w:rsidR="002D3BDF" w:rsidRPr="007204EB">
        <w:rPr>
          <w:rFonts w:ascii="Times New Roman" w:eastAsia="Times New Roman" w:hAnsi="Times New Roman" w:cs="Times New Roman"/>
          <w:bCs/>
          <w:kern w:val="32"/>
          <w:sz w:val="24"/>
          <w:szCs w:val="24"/>
          <w:lang w:eastAsia="ru-RU"/>
        </w:rPr>
        <w:t>С</w:t>
      </w:r>
      <w:r w:rsidR="00D1335A" w:rsidRPr="007204EB">
        <w:rPr>
          <w:rFonts w:ascii="Times New Roman" w:eastAsia="Times New Roman" w:hAnsi="Times New Roman" w:cs="Times New Roman"/>
          <w:bCs/>
          <w:kern w:val="32"/>
          <w:sz w:val="24"/>
          <w:szCs w:val="24"/>
          <w:lang w:eastAsia="ru-RU"/>
        </w:rPr>
        <w:t>ельской Думы</w:t>
      </w:r>
      <w:r w:rsidRPr="007204EB">
        <w:rPr>
          <w:rFonts w:ascii="Times New Roman" w:eastAsia="Times New Roman" w:hAnsi="Times New Roman" w:cs="Times New Roman"/>
          <w:bCs/>
          <w:kern w:val="32"/>
          <w:sz w:val="24"/>
          <w:szCs w:val="24"/>
          <w:lang w:eastAsia="ru-RU"/>
        </w:rPr>
        <w:t>, главы</w:t>
      </w:r>
      <w:r w:rsidR="00D1335A" w:rsidRPr="007204EB">
        <w:rPr>
          <w:sz w:val="24"/>
          <w:szCs w:val="24"/>
        </w:rPr>
        <w:t xml:space="preserve"> </w:t>
      </w:r>
      <w:r w:rsidR="00D1335A" w:rsidRPr="007204EB">
        <w:rPr>
          <w:rFonts w:ascii="Times New Roman" w:eastAsia="Times New Roman" w:hAnsi="Times New Roman" w:cs="Times New Roman"/>
          <w:bCs/>
          <w:kern w:val="32"/>
          <w:sz w:val="24"/>
          <w:szCs w:val="24"/>
          <w:lang w:eastAsia="ru-RU"/>
        </w:rPr>
        <w:t xml:space="preserve">Старополтавского сельского поселения Старополтавского </w:t>
      </w:r>
      <w:r w:rsidR="0068126A" w:rsidRPr="007204EB">
        <w:rPr>
          <w:rFonts w:ascii="Times New Roman" w:eastAsia="Times New Roman" w:hAnsi="Times New Roman" w:cs="Times New Roman"/>
          <w:bCs/>
          <w:kern w:val="32"/>
          <w:sz w:val="24"/>
          <w:szCs w:val="24"/>
          <w:lang w:eastAsia="ru-RU"/>
        </w:rPr>
        <w:t xml:space="preserve">муниципального </w:t>
      </w:r>
      <w:r w:rsidR="00D1335A" w:rsidRPr="007204EB">
        <w:rPr>
          <w:rFonts w:ascii="Times New Roman" w:eastAsia="Times New Roman" w:hAnsi="Times New Roman" w:cs="Times New Roman"/>
          <w:bCs/>
          <w:kern w:val="32"/>
          <w:sz w:val="24"/>
          <w:szCs w:val="24"/>
          <w:lang w:eastAsia="ru-RU"/>
        </w:rPr>
        <w:t>района Волгоградской области</w:t>
      </w:r>
      <w:r w:rsidRPr="007204EB">
        <w:rPr>
          <w:rFonts w:ascii="Times New Roman" w:eastAsia="Times New Roman" w:hAnsi="Times New Roman" w:cs="Times New Roman"/>
          <w:bCs/>
          <w:kern w:val="32"/>
          <w:sz w:val="24"/>
          <w:szCs w:val="24"/>
          <w:lang w:eastAsia="ru-RU"/>
        </w:rPr>
        <w:t xml:space="preserve">, за исключением случаев, указанных в </w:t>
      </w:r>
      <w:hyperlink r:id="rId7" w:history="1">
        <w:r w:rsidRPr="007204EB">
          <w:rPr>
            <w:rFonts w:ascii="Times New Roman" w:eastAsia="Times New Roman" w:hAnsi="Times New Roman" w:cs="Times New Roman"/>
            <w:bCs/>
            <w:kern w:val="32"/>
            <w:sz w:val="24"/>
            <w:szCs w:val="24"/>
            <w:lang w:eastAsia="ru-RU"/>
          </w:rPr>
          <w:t>пункте 2</w:t>
        </w:r>
      </w:hyperlink>
      <w:r w:rsidRPr="007204EB">
        <w:rPr>
          <w:rFonts w:ascii="Times New Roman" w:eastAsia="Times New Roman" w:hAnsi="Times New Roman" w:cs="Times New Roman"/>
          <w:bCs/>
          <w:kern w:val="32"/>
          <w:sz w:val="24"/>
          <w:szCs w:val="24"/>
          <w:lang w:eastAsia="ru-RU"/>
        </w:rPr>
        <w:t xml:space="preserve"> части 2 статьи 4</w:t>
      </w:r>
      <w:r w:rsidRPr="007204EB">
        <w:rPr>
          <w:rFonts w:ascii="Times New Roman" w:eastAsia="Times New Roman" w:hAnsi="Times New Roman" w:cs="Times New Roman"/>
          <w:bCs/>
          <w:kern w:val="32"/>
          <w:sz w:val="24"/>
          <w:szCs w:val="24"/>
          <w:vertAlign w:val="superscript"/>
          <w:lang w:eastAsia="ru-RU"/>
        </w:rPr>
        <w:t>1</w:t>
      </w:r>
      <w:r w:rsidRPr="007204EB">
        <w:rPr>
          <w:rFonts w:ascii="Times New Roman" w:eastAsia="Times New Roman" w:hAnsi="Times New Roman" w:cs="Times New Roman"/>
          <w:bCs/>
          <w:kern w:val="32"/>
          <w:sz w:val="24"/>
          <w:szCs w:val="24"/>
          <w:lang w:eastAsia="ru-RU"/>
        </w:rPr>
        <w:t xml:space="preserve"> </w:t>
      </w:r>
      <w:r w:rsidRPr="007204EB">
        <w:rPr>
          <w:rFonts w:ascii="Times New Roman" w:eastAsia="Times New Roman" w:hAnsi="Times New Roman" w:cs="Times New Roman"/>
          <w:bCs/>
          <w:kern w:val="32"/>
          <w:sz w:val="24"/>
          <w:szCs w:val="24"/>
          <w:lang w:eastAsia="zh-CN"/>
        </w:rPr>
        <w:t>Закона № 55-ОД</w:t>
      </w:r>
      <w:r w:rsidRPr="007204EB">
        <w:rPr>
          <w:rFonts w:ascii="Times New Roman" w:eastAsia="Times New Roman" w:hAnsi="Times New Roman" w:cs="Times New Roman"/>
          <w:bCs/>
          <w:kern w:val="32"/>
          <w:sz w:val="24"/>
          <w:szCs w:val="24"/>
          <w:lang w:eastAsia="ru-RU"/>
        </w:rPr>
        <w:t>.</w:t>
      </w:r>
    </w:p>
    <w:p w14:paraId="6EED49E1" w14:textId="65A188C6"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4. </w:t>
      </w:r>
      <w:proofErr w:type="gramStart"/>
      <w:r w:rsidRPr="007204EB">
        <w:rPr>
          <w:rFonts w:ascii="Times New Roman" w:eastAsia="Times New Roman" w:hAnsi="Times New Roman" w:cs="Times New Roman"/>
          <w:sz w:val="24"/>
          <w:szCs w:val="24"/>
          <w:lang w:eastAsia="zh-CN"/>
        </w:rPr>
        <w:t xml:space="preserve">Основанием для принятия решения о применении к лицу, указанному в пункте 1 настоящего Порядка, меры ответственности является поступившая в письменном виде в </w:t>
      </w:r>
      <w:r w:rsidR="0052152B" w:rsidRPr="007204EB">
        <w:rPr>
          <w:rFonts w:ascii="Times New Roman" w:eastAsia="Times New Roman" w:hAnsi="Times New Roman" w:cs="Times New Roman"/>
          <w:sz w:val="24"/>
          <w:szCs w:val="24"/>
          <w:lang w:eastAsia="zh-CN"/>
        </w:rPr>
        <w:t xml:space="preserve">Сельскую Думу </w:t>
      </w:r>
      <w:r w:rsidRPr="007204EB">
        <w:rPr>
          <w:rFonts w:ascii="Times New Roman" w:eastAsia="Times New Roman" w:hAnsi="Times New Roman" w:cs="Times New Roman"/>
          <w:sz w:val="24"/>
          <w:szCs w:val="24"/>
          <w:lang w:eastAsia="zh-CN"/>
        </w:rPr>
        <w:t>от Губернатора Волгоградской области, органов прокуратуры Волгоградской области информация о выявленных по результатам проведенных ими проверок фактах представления таким лицом недостоверных или неполных сведений о доходах, расходах, об имуществе и обязательствах имущественного характера.</w:t>
      </w:r>
      <w:proofErr w:type="gramEnd"/>
    </w:p>
    <w:p w14:paraId="20382C62" w14:textId="155C0FF6"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5. </w:t>
      </w:r>
      <w:r w:rsidR="002E4D13" w:rsidRPr="007204EB">
        <w:rPr>
          <w:rFonts w:ascii="Times New Roman" w:eastAsia="Times New Roman" w:hAnsi="Times New Roman" w:cs="Times New Roman"/>
          <w:sz w:val="24"/>
          <w:szCs w:val="24"/>
          <w:lang w:eastAsia="zh-CN"/>
        </w:rPr>
        <w:t>Председатель Сельской Думы</w:t>
      </w:r>
      <w:r w:rsidRPr="007204EB">
        <w:rPr>
          <w:rFonts w:ascii="Times New Roman" w:eastAsia="Times New Roman" w:hAnsi="Times New Roman" w:cs="Times New Roman"/>
          <w:sz w:val="24"/>
          <w:szCs w:val="24"/>
          <w:lang w:eastAsia="zh-CN"/>
        </w:rPr>
        <w:t xml:space="preserve"> при поступлении в соответствии с пунктом 4 настоящего Порядка информации:</w:t>
      </w:r>
    </w:p>
    <w:p w14:paraId="260B77F5" w14:textId="46AD55D9"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trike/>
          <w:sz w:val="24"/>
          <w:szCs w:val="24"/>
          <w:lang w:eastAsia="zh-CN"/>
        </w:rPr>
      </w:pPr>
      <w:r w:rsidRPr="007204EB">
        <w:rPr>
          <w:rFonts w:ascii="Times New Roman" w:eastAsia="Times New Roman" w:hAnsi="Times New Roman" w:cs="Times New Roman"/>
          <w:sz w:val="24"/>
          <w:szCs w:val="24"/>
          <w:lang w:eastAsia="zh-CN"/>
        </w:rPr>
        <w:t xml:space="preserve">назначает дату заседания </w:t>
      </w:r>
      <w:r w:rsidR="00BF09E6"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по вопросу принятия решения о применении к лицу, указанному в пункте 1 настоящего Порядка, меры ответственности в течение 5 дней</w:t>
      </w:r>
      <w:r w:rsidR="00D86E29" w:rsidRPr="007204EB">
        <w:rPr>
          <w:rFonts w:ascii="Times New Roman" w:eastAsia="Times New Roman" w:hAnsi="Times New Roman" w:cs="Times New Roman"/>
          <w:sz w:val="24"/>
          <w:szCs w:val="24"/>
          <w:lang w:eastAsia="zh-CN"/>
        </w:rPr>
        <w:t xml:space="preserve"> </w:t>
      </w:r>
      <w:r w:rsidRPr="007204EB">
        <w:rPr>
          <w:rFonts w:ascii="Times New Roman" w:eastAsia="Times New Roman" w:hAnsi="Times New Roman" w:cs="Times New Roman"/>
          <w:sz w:val="24"/>
          <w:szCs w:val="24"/>
          <w:lang w:eastAsia="zh-CN"/>
        </w:rPr>
        <w:t>со дня поступления указанной информации;</w:t>
      </w:r>
    </w:p>
    <w:p w14:paraId="2105A901" w14:textId="5EE4C8D3"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организует ознакомление лица, указанного в пункте 1 настоящего Порядка, в отношении которого на заседании </w:t>
      </w:r>
      <w:r w:rsidR="00BF09E6"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будет рассматриваться вопрос о применении меры ответственности, и (или) его представителя с информацией, </w:t>
      </w:r>
      <w:r w:rsidRPr="007204EB">
        <w:rPr>
          <w:rFonts w:ascii="Times New Roman" w:eastAsia="Times New Roman" w:hAnsi="Times New Roman" w:cs="Times New Roman"/>
          <w:sz w:val="24"/>
          <w:szCs w:val="24"/>
          <w:lang w:eastAsia="zh-CN"/>
        </w:rPr>
        <w:lastRenderedPageBreak/>
        <w:t xml:space="preserve">поступившей в </w:t>
      </w:r>
      <w:r w:rsidR="00BF09E6" w:rsidRPr="007204EB">
        <w:rPr>
          <w:rFonts w:ascii="Times New Roman" w:eastAsia="Times New Roman" w:hAnsi="Times New Roman" w:cs="Times New Roman"/>
          <w:sz w:val="24"/>
          <w:szCs w:val="24"/>
          <w:lang w:eastAsia="zh-CN"/>
        </w:rPr>
        <w:t xml:space="preserve">Сельскую Думу </w:t>
      </w:r>
      <w:r w:rsidRPr="007204EB">
        <w:rPr>
          <w:rFonts w:ascii="Times New Roman" w:eastAsia="Times New Roman" w:hAnsi="Times New Roman" w:cs="Times New Roman"/>
          <w:sz w:val="24"/>
          <w:szCs w:val="24"/>
          <w:lang w:eastAsia="zh-CN"/>
        </w:rPr>
        <w:t>в соответствии с пунктом 4 настоящего Порядка, в части, его касающейся;</w:t>
      </w:r>
    </w:p>
    <w:p w14:paraId="71314B46" w14:textId="2F9D3B98"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организует информирование лица, указанного в пункте 1 настоящего Порядка, в отношении которого на заседании </w:t>
      </w:r>
      <w:r w:rsidR="00FF4ED7"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будет рассматриваться вопрос о применении меры ответственности, и (или) его представителя, депутатов </w:t>
      </w:r>
      <w:r w:rsidR="00FF4ED7"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и иных лиц, участвующих в заседании </w:t>
      </w:r>
      <w:r w:rsidR="00FF4ED7" w:rsidRPr="007204EB">
        <w:rPr>
          <w:rFonts w:ascii="Times New Roman" w:eastAsia="Times New Roman" w:hAnsi="Times New Roman" w:cs="Times New Roman"/>
          <w:sz w:val="24"/>
          <w:szCs w:val="24"/>
          <w:lang w:eastAsia="zh-CN"/>
        </w:rPr>
        <w:t>Сельской Думы</w:t>
      </w:r>
      <w:r w:rsidRPr="007204EB">
        <w:rPr>
          <w:rFonts w:ascii="Times New Roman" w:eastAsia="Times New Roman" w:hAnsi="Times New Roman" w:cs="Times New Roman"/>
          <w:sz w:val="24"/>
          <w:szCs w:val="24"/>
          <w:lang w:eastAsia="zh-CN"/>
        </w:rPr>
        <w:t xml:space="preserve">, о дате, времени и месте проведения заседания не </w:t>
      </w:r>
      <w:proofErr w:type="gramStart"/>
      <w:r w:rsidRPr="007204EB">
        <w:rPr>
          <w:rFonts w:ascii="Times New Roman" w:eastAsia="Times New Roman" w:hAnsi="Times New Roman" w:cs="Times New Roman"/>
          <w:sz w:val="24"/>
          <w:szCs w:val="24"/>
          <w:lang w:eastAsia="zh-CN"/>
        </w:rPr>
        <w:t>позднее</w:t>
      </w:r>
      <w:proofErr w:type="gramEnd"/>
      <w:r w:rsidRPr="007204EB">
        <w:rPr>
          <w:rFonts w:ascii="Times New Roman" w:eastAsia="Times New Roman" w:hAnsi="Times New Roman" w:cs="Times New Roman"/>
          <w:sz w:val="24"/>
          <w:szCs w:val="24"/>
          <w:lang w:eastAsia="zh-CN"/>
        </w:rPr>
        <w:t xml:space="preserve"> чем за три рабочих дня до дня такого заседания.</w:t>
      </w:r>
    </w:p>
    <w:p w14:paraId="0B21BA50" w14:textId="4914E703"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6. Решение о применении к лицу, указанному в пункте 1 настоящего Порядка, меры ответственности принимается не позднее чем через 30 дней со дня поступления в </w:t>
      </w:r>
      <w:r w:rsidR="00A017E6" w:rsidRPr="007204EB">
        <w:rPr>
          <w:rFonts w:ascii="Times New Roman" w:eastAsia="Times New Roman" w:hAnsi="Times New Roman" w:cs="Times New Roman"/>
          <w:sz w:val="24"/>
          <w:szCs w:val="24"/>
          <w:lang w:eastAsia="zh-CN"/>
        </w:rPr>
        <w:t xml:space="preserve">Сельскую Думу </w:t>
      </w:r>
      <w:r w:rsidRPr="007204EB">
        <w:rPr>
          <w:rFonts w:ascii="Times New Roman" w:eastAsia="Times New Roman" w:hAnsi="Times New Roman" w:cs="Times New Roman"/>
          <w:sz w:val="24"/>
          <w:szCs w:val="24"/>
          <w:lang w:eastAsia="zh-CN"/>
        </w:rPr>
        <w:t>достаточной информации в письменном виде.</w:t>
      </w:r>
    </w:p>
    <w:p w14:paraId="27F54889" w14:textId="5FE7FC02"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7. </w:t>
      </w:r>
      <w:proofErr w:type="gramStart"/>
      <w:r w:rsidRPr="007204EB">
        <w:rPr>
          <w:rFonts w:ascii="Times New Roman" w:eastAsia="Times New Roman" w:hAnsi="Times New Roman" w:cs="Times New Roman"/>
          <w:sz w:val="24"/>
          <w:szCs w:val="24"/>
          <w:lang w:eastAsia="zh-CN"/>
        </w:rPr>
        <w:t xml:space="preserve">На заседании </w:t>
      </w:r>
      <w:r w:rsidR="003C0A36"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по вопросу применения к лицу, указанному в пункте 1 настоящего Порядка, меры ответственности с правом совещательного голоса могут присутствовать представители Губернатора Волгоградской области, органов прокуратуры Волгоградской области, представивших информацию, указанную в пункте 4 настоящего Порядка, а также иные лица - по решению председателя</w:t>
      </w:r>
      <w:r w:rsidR="003C0A36" w:rsidRPr="007204EB">
        <w:rPr>
          <w:rFonts w:ascii="Times New Roman" w:eastAsia="Times New Roman" w:hAnsi="Times New Roman" w:cs="Times New Roman"/>
          <w:sz w:val="24"/>
          <w:szCs w:val="24"/>
          <w:lang w:eastAsia="zh-CN"/>
        </w:rPr>
        <w:t xml:space="preserve"> Сельской Думы</w:t>
      </w:r>
      <w:r w:rsidRPr="007204EB">
        <w:rPr>
          <w:rFonts w:ascii="Times New Roman" w:eastAsia="Times New Roman" w:hAnsi="Times New Roman" w:cs="Times New Roman"/>
          <w:sz w:val="24"/>
          <w:szCs w:val="24"/>
          <w:lang w:eastAsia="zh-CN"/>
        </w:rPr>
        <w:t>, принимаемому в каждом конкретном случае отдельно не менее чем за три рабочих</w:t>
      </w:r>
      <w:proofErr w:type="gramEnd"/>
      <w:r w:rsidRPr="007204EB">
        <w:rPr>
          <w:rFonts w:ascii="Times New Roman" w:eastAsia="Times New Roman" w:hAnsi="Times New Roman" w:cs="Times New Roman"/>
          <w:sz w:val="24"/>
          <w:szCs w:val="24"/>
          <w:lang w:eastAsia="zh-CN"/>
        </w:rPr>
        <w:t xml:space="preserve"> дня до дня заседания.</w:t>
      </w:r>
    </w:p>
    <w:p w14:paraId="07EC6F76" w14:textId="2AC52391"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8. Заседание </w:t>
      </w:r>
      <w:r w:rsidR="00D86E29"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проводится в присутствии лица, указанного в пункте 1 настоящего Порядка, в отношении которого рассматривается вопрос о применении меры ответственности, и (или) его представителя.</w:t>
      </w:r>
    </w:p>
    <w:p w14:paraId="147CC47B" w14:textId="4290105D"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При наличии письменной просьбы указанного лица о рассмотрении данного вопроса без его участия заседание </w:t>
      </w:r>
      <w:r w:rsidR="00066362"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проводится в его отсутствие. </w:t>
      </w:r>
    </w:p>
    <w:p w14:paraId="118A6885" w14:textId="7BA598B6"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В случае неявки на заседание </w:t>
      </w:r>
      <w:r w:rsidR="00066362"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лица, указанного в пункте 1 настоящего Порядка, (его представителя) и при отсутствии письменной просьбы указанного лица о рассмотрении данного вопроса без его участия рассмотрение вопроса откладывается. В случае повторной неявки лица, указанного в пункте 1 настоящего Порядка, (его представителя) без уважительной причины </w:t>
      </w:r>
      <w:r w:rsidR="00C4140E" w:rsidRPr="007204EB">
        <w:rPr>
          <w:rFonts w:ascii="Times New Roman" w:eastAsia="Times New Roman" w:hAnsi="Times New Roman" w:cs="Times New Roman"/>
          <w:sz w:val="24"/>
          <w:szCs w:val="24"/>
          <w:lang w:eastAsia="zh-CN"/>
        </w:rPr>
        <w:t xml:space="preserve">Сельская Дума </w:t>
      </w:r>
      <w:r w:rsidRPr="007204EB">
        <w:rPr>
          <w:rFonts w:ascii="Times New Roman" w:eastAsia="Times New Roman" w:hAnsi="Times New Roman" w:cs="Times New Roman"/>
          <w:sz w:val="24"/>
          <w:szCs w:val="24"/>
          <w:lang w:eastAsia="zh-CN"/>
        </w:rPr>
        <w:t>принимает решение о рассмотрении данного вопроса в отсутствие указанного лица.</w:t>
      </w:r>
    </w:p>
    <w:p w14:paraId="05D874E3" w14:textId="02C339AE"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9. Заседание </w:t>
      </w:r>
      <w:r w:rsidR="00C4140E"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 xml:space="preserve">по вопросу принятия решения о применении к лицу, указанному в пункте 1 настоящего Порядка, меры ответственности считается правомочным, если на нем присутствует 50 процентов </w:t>
      </w:r>
      <w:r w:rsidR="00C4140E" w:rsidRPr="007204EB">
        <w:rPr>
          <w:rFonts w:ascii="Times New Roman" w:eastAsia="Times New Roman" w:hAnsi="Times New Roman" w:cs="Times New Roman"/>
          <w:sz w:val="24"/>
          <w:szCs w:val="24"/>
          <w:lang w:eastAsia="zh-CN"/>
        </w:rPr>
        <w:t xml:space="preserve"> </w:t>
      </w:r>
      <w:r w:rsidRPr="007204EB">
        <w:rPr>
          <w:rFonts w:ascii="Times New Roman" w:eastAsia="Times New Roman" w:hAnsi="Times New Roman" w:cs="Times New Roman"/>
          <w:sz w:val="24"/>
          <w:szCs w:val="24"/>
          <w:lang w:eastAsia="zh-CN"/>
        </w:rPr>
        <w:t>от числа избранных депутатов.</w:t>
      </w:r>
    </w:p>
    <w:p w14:paraId="5C08CF47" w14:textId="5D5841F5"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10. При возникновении прямой или косвенной личной заинтересованности у депутата</w:t>
      </w:r>
      <w:r w:rsidR="0086733B" w:rsidRPr="007204EB">
        <w:rPr>
          <w:rFonts w:ascii="Times New Roman" w:eastAsia="Times New Roman" w:hAnsi="Times New Roman" w:cs="Times New Roman"/>
          <w:sz w:val="24"/>
          <w:szCs w:val="24"/>
          <w:lang w:eastAsia="zh-CN"/>
        </w:rPr>
        <w:t xml:space="preserve"> Сельской Думы</w:t>
      </w:r>
      <w:r w:rsidRPr="007204EB">
        <w:rPr>
          <w:rFonts w:ascii="Times New Roman" w:eastAsia="Times New Roman" w:hAnsi="Times New Roman" w:cs="Times New Roman"/>
          <w:sz w:val="24"/>
          <w:szCs w:val="24"/>
          <w:lang w:eastAsia="zh-CN"/>
        </w:rPr>
        <w:t>, которая может привести к конфликту интересов при рассмотрении вопроса о применении к лицу, указанному в пункте 1 настоящего Порядка, меры ответственности, такой депутат обязан до начала заседания заявить об этом. В таком случае указанный депутат не принимает участие в рассмотрении данного вопроса.</w:t>
      </w:r>
    </w:p>
    <w:p w14:paraId="5904B414" w14:textId="5A1FA648"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В случае если само лицо, указанное в пункте 1 настоящего Порядка, в отношении которого рассматривается вопрос о применении меры ответственности, является депутатом </w:t>
      </w:r>
      <w:r w:rsidR="007062B6" w:rsidRPr="007204EB">
        <w:rPr>
          <w:rFonts w:ascii="Times New Roman" w:eastAsia="Times New Roman" w:hAnsi="Times New Roman" w:cs="Times New Roman"/>
          <w:sz w:val="24"/>
          <w:szCs w:val="24"/>
          <w:lang w:eastAsia="zh-CN"/>
        </w:rPr>
        <w:t>Сельской Думы</w:t>
      </w:r>
      <w:r w:rsidRPr="007204EB">
        <w:rPr>
          <w:rFonts w:ascii="Times New Roman" w:eastAsia="Times New Roman" w:hAnsi="Times New Roman" w:cs="Times New Roman"/>
          <w:sz w:val="24"/>
          <w:szCs w:val="24"/>
          <w:lang w:eastAsia="zh-CN"/>
        </w:rPr>
        <w:t>, то такое лицо не принимает участие в рассмотрении данного вопроса в отношении него.</w:t>
      </w:r>
    </w:p>
    <w:p w14:paraId="247D4294" w14:textId="79E5A323"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11. </w:t>
      </w:r>
      <w:proofErr w:type="gramStart"/>
      <w:r w:rsidRPr="007204EB">
        <w:rPr>
          <w:rFonts w:ascii="Times New Roman" w:eastAsia="Times New Roman" w:hAnsi="Times New Roman" w:cs="Times New Roman"/>
          <w:sz w:val="24"/>
          <w:szCs w:val="24"/>
          <w:lang w:eastAsia="zh-CN"/>
        </w:rPr>
        <w:t xml:space="preserve">На заседании </w:t>
      </w:r>
      <w:r w:rsidR="007062B6"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заслушиваются пояснения лица, указанного в пункте 1 настоящего Порядка, в отношении которого рассматривается вопрос о применении меры ответственности, (его представителя) рассматриваются материалы по факту представления указанным лицом недостоверных и (или) неполных сведений о своих доходах, расходах, об имуществе и обязательствах имущественного характера и (или) сведений о доходах, расходах, об имуществе и обязательствах имущественного характера своих супруги</w:t>
      </w:r>
      <w:proofErr w:type="gramEnd"/>
      <w:r w:rsidRPr="007204EB">
        <w:rPr>
          <w:rFonts w:ascii="Times New Roman" w:eastAsia="Times New Roman" w:hAnsi="Times New Roman" w:cs="Times New Roman"/>
          <w:sz w:val="24"/>
          <w:szCs w:val="24"/>
          <w:lang w:eastAsia="zh-CN"/>
        </w:rPr>
        <w:t xml:space="preserve"> (супруга) и несовершеннолетних детей, а также дополнительные материалы.</w:t>
      </w:r>
    </w:p>
    <w:p w14:paraId="746FDD09" w14:textId="77777777"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12. </w:t>
      </w:r>
      <w:proofErr w:type="gramStart"/>
      <w:r w:rsidRPr="007204EB">
        <w:rPr>
          <w:rFonts w:ascii="Times New Roman" w:eastAsia="Times New Roman" w:hAnsi="Times New Roman" w:cs="Times New Roman"/>
          <w:sz w:val="24"/>
          <w:szCs w:val="24"/>
          <w:lang w:eastAsia="zh-CN"/>
        </w:rPr>
        <w:t>При принятии решения о применении к лицу, указанному в  пункте 1 настоящего Порядка, меры ответственности учитываются характер совершенного им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соблюдение им других ограничений, запретов и обязанностей, установленных в целях противодействия коррупции, а также учитываются разработанные Министерством труда и социальной защиты</w:t>
      </w:r>
      <w:proofErr w:type="gramEnd"/>
      <w:r w:rsidRPr="007204EB">
        <w:rPr>
          <w:rFonts w:ascii="Times New Roman" w:eastAsia="Times New Roman" w:hAnsi="Times New Roman" w:cs="Times New Roman"/>
          <w:sz w:val="24"/>
          <w:szCs w:val="24"/>
          <w:lang w:eastAsia="zh-CN"/>
        </w:rPr>
        <w:t xml:space="preserve"> Российской Федерации критерии привлечения к ответственности за совершение коррупционных правонарушений.</w:t>
      </w:r>
    </w:p>
    <w:p w14:paraId="027FA818" w14:textId="77777777"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lastRenderedPageBreak/>
        <w:t>13. Мера ответственности не может быть применена к лицу, указанному в пункте 1 настоящего Порядка, позднее трех лет со дня представления таким лицом недостоверных и (или) неполных сведений о доходах, расходах, об имуществе и обязательствах имущественного характера.</w:t>
      </w:r>
    </w:p>
    <w:p w14:paraId="76606414" w14:textId="6C352F46"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14. Решение о применении к лицу, указанному в пункте 1 настоящего Порядка, меры ответственности принимается открытым голосованием (если </w:t>
      </w:r>
      <w:r w:rsidR="007062B6" w:rsidRPr="007204EB">
        <w:rPr>
          <w:rFonts w:ascii="Times New Roman" w:eastAsia="Times New Roman" w:hAnsi="Times New Roman" w:cs="Times New Roman"/>
          <w:sz w:val="24"/>
          <w:szCs w:val="24"/>
          <w:lang w:eastAsia="zh-CN"/>
        </w:rPr>
        <w:t xml:space="preserve">Сельская Дума </w:t>
      </w:r>
      <w:r w:rsidRPr="007204EB">
        <w:rPr>
          <w:rFonts w:ascii="Times New Roman" w:eastAsia="Times New Roman" w:hAnsi="Times New Roman" w:cs="Times New Roman"/>
          <w:sz w:val="24"/>
          <w:szCs w:val="24"/>
          <w:lang w:eastAsia="zh-CN"/>
        </w:rPr>
        <w:t>не примет решение о тайном голосовании) простым большинством голосов присутствующих на заседании депутатов.</w:t>
      </w:r>
    </w:p>
    <w:p w14:paraId="6AEC386B" w14:textId="07D2289A"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15. Депутаты, а также иные лица, участвовавшие в заседании</w:t>
      </w:r>
      <w:r w:rsidR="007062B6" w:rsidRPr="007204EB">
        <w:rPr>
          <w:rFonts w:ascii="Times New Roman" w:eastAsia="Times New Roman" w:hAnsi="Times New Roman" w:cs="Times New Roman"/>
          <w:sz w:val="24"/>
          <w:szCs w:val="24"/>
          <w:lang w:eastAsia="zh-CN"/>
        </w:rPr>
        <w:t xml:space="preserve"> Сельской Думы</w:t>
      </w:r>
      <w:r w:rsidRPr="007204EB">
        <w:rPr>
          <w:rFonts w:ascii="Times New Roman" w:eastAsia="Times New Roman" w:hAnsi="Times New Roman" w:cs="Times New Roman"/>
          <w:sz w:val="24"/>
          <w:szCs w:val="24"/>
          <w:lang w:eastAsia="zh-CN"/>
        </w:rPr>
        <w:t>, не вправе разглашать сведения, ставшие им известными в ходе заседания.</w:t>
      </w:r>
    </w:p>
    <w:p w14:paraId="033D5A09" w14:textId="10B75DB3"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16. Решение о применении к лицу, указанному в пункте 1 настоящего Порядка, меры ответственности оформляется правовым актом </w:t>
      </w:r>
      <w:r w:rsidR="00227BDB"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в соответствии с приложением к настоящему Порядку.</w:t>
      </w:r>
    </w:p>
    <w:p w14:paraId="63B3B3CE" w14:textId="4A5E3805"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17. Копия правового акта о применении к лицу, указанному в пункте 1 настоящего Порядка, меры ответственности </w:t>
      </w:r>
      <w:r w:rsidR="00227BDB" w:rsidRPr="007204EB">
        <w:rPr>
          <w:rFonts w:ascii="Times New Roman" w:eastAsia="Times New Roman" w:hAnsi="Times New Roman" w:cs="Times New Roman"/>
          <w:sz w:val="24"/>
          <w:szCs w:val="24"/>
          <w:lang w:eastAsia="zh-CN"/>
        </w:rPr>
        <w:t xml:space="preserve">Сельской Думы </w:t>
      </w:r>
      <w:r w:rsidRPr="007204EB">
        <w:rPr>
          <w:rFonts w:ascii="Times New Roman" w:eastAsia="Times New Roman" w:hAnsi="Times New Roman" w:cs="Times New Roman"/>
          <w:sz w:val="24"/>
          <w:szCs w:val="24"/>
          <w:lang w:eastAsia="zh-CN"/>
        </w:rPr>
        <w:t>в течение трех рабочих дней со дня принятия такого решения вручается указанному лицу под расписку либо направляется ему заказным письмом с уведомлением.</w:t>
      </w:r>
    </w:p>
    <w:p w14:paraId="0005C9F2" w14:textId="77777777"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18. Копия правового акта о применении к лицу, указанному в пункте 1 настоящего Порядка, и осуществляющему полномочия на постоянной основе, меры ответственности приобщается к личному делу этого лица.</w:t>
      </w:r>
    </w:p>
    <w:p w14:paraId="792106CD" w14:textId="63FBECC8" w:rsidR="00EF40D3" w:rsidRPr="007204EB"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 xml:space="preserve">19. О принятой к лицу, указанному в пункте 1 настоящего Порядка, мере ответственности </w:t>
      </w:r>
      <w:r w:rsidR="0056754B" w:rsidRPr="007204EB">
        <w:rPr>
          <w:rFonts w:ascii="Times New Roman" w:eastAsia="Times New Roman" w:hAnsi="Times New Roman" w:cs="Times New Roman"/>
          <w:sz w:val="24"/>
          <w:szCs w:val="24"/>
          <w:lang w:eastAsia="zh-CN"/>
        </w:rPr>
        <w:t xml:space="preserve">Сельская Дума </w:t>
      </w:r>
      <w:r w:rsidRPr="007204EB">
        <w:rPr>
          <w:rFonts w:ascii="Times New Roman" w:eastAsia="Times New Roman" w:hAnsi="Times New Roman" w:cs="Times New Roman"/>
          <w:sz w:val="24"/>
          <w:szCs w:val="24"/>
          <w:lang w:eastAsia="zh-CN"/>
        </w:rPr>
        <w:t>в течение трех рабочих дней со дня принятия такого решения в письменном виде уведомляет лицо, представившее информацию, указанную в пункте 4 настоящего Порядка.</w:t>
      </w:r>
    </w:p>
    <w:p w14:paraId="030EE807"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DE8180D"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7BEF9DD0"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286257B"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F58AF55"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84B2CF0"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707E3F5"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74C0EFA3"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8B644EA"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737E92DB"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9D4D132"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46A4BE5"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0CEE7D24"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443859A"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1D692F47"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7477176"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AD89E53"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33EA38E"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5154A6A"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0CD49775"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2C319E7" w14:textId="77777777" w:rsidR="00EF40D3" w:rsidRPr="007204EB"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1C587D0"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bookmarkStart w:id="3" w:name="Par57"/>
      <w:bookmarkEnd w:id="3"/>
    </w:p>
    <w:p w14:paraId="31F808AF"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1371FE6A"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1739DE02"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16888581" w14:textId="77777777" w:rsidR="00306B25" w:rsidRDefault="00306B25"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0E766FAC" w14:textId="77777777" w:rsidR="00306B25" w:rsidRDefault="00306B25"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70A6E0BD" w14:textId="77777777" w:rsidR="00306B25" w:rsidRPr="007204EB" w:rsidRDefault="00306B25"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2206C0BB"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781C7CC7"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09F5707A" w14:textId="77777777" w:rsidR="00B80266" w:rsidRDefault="00B80266"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27E8BBE8" w14:textId="77777777" w:rsidR="00B80266" w:rsidRPr="007204EB" w:rsidRDefault="00B80266"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bookmarkStart w:id="4" w:name="_GoBack"/>
      <w:bookmarkEnd w:id="4"/>
    </w:p>
    <w:p w14:paraId="77EBDCFE"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2E8A0279"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p>
    <w:p w14:paraId="52CBF43E" w14:textId="77777777" w:rsidR="00EF40D3" w:rsidRPr="007204EB"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4"/>
          <w:szCs w:val="24"/>
          <w:lang w:eastAsia="ru-RU"/>
        </w:rPr>
      </w:pPr>
      <w:r w:rsidRPr="007204EB">
        <w:rPr>
          <w:rFonts w:ascii="Times New Roman" w:eastAsia="Times New Roman" w:hAnsi="Times New Roman" w:cs="Times New Roman"/>
          <w:sz w:val="24"/>
          <w:szCs w:val="24"/>
          <w:lang w:eastAsia="ru-RU"/>
        </w:rPr>
        <w:lastRenderedPageBreak/>
        <w:t xml:space="preserve">Приложение </w:t>
      </w:r>
    </w:p>
    <w:p w14:paraId="7565E1D6" w14:textId="07AF5600" w:rsidR="00EF40D3" w:rsidRPr="007204EB" w:rsidRDefault="00EF40D3" w:rsidP="00EF40D3">
      <w:pPr>
        <w:autoSpaceDE w:val="0"/>
        <w:autoSpaceDN w:val="0"/>
        <w:adjustRightInd w:val="0"/>
        <w:spacing w:after="0" w:line="240" w:lineRule="exact"/>
        <w:ind w:left="4680"/>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ru-RU"/>
        </w:rPr>
        <w:t xml:space="preserve">к </w:t>
      </w:r>
      <w:r w:rsidRPr="007204EB">
        <w:rPr>
          <w:rFonts w:ascii="Times New Roman" w:eastAsia="Times New Roman" w:hAnsi="Times New Roman" w:cs="Times New Roman"/>
          <w:sz w:val="24"/>
          <w:szCs w:val="24"/>
          <w:lang w:eastAsia="zh-CN"/>
        </w:rPr>
        <w:t xml:space="preserve">Порядку </w:t>
      </w:r>
      <w:r w:rsidR="00DE6825" w:rsidRPr="007204EB">
        <w:rPr>
          <w:rFonts w:ascii="Times New Roman" w:eastAsia="Times New Roman" w:hAnsi="Times New Roman" w:cs="Times New Roman"/>
          <w:sz w:val="24"/>
          <w:szCs w:val="24"/>
          <w:lang w:eastAsia="zh-CN"/>
        </w:rPr>
        <w:t xml:space="preserve">принятия решения о применении к лицу, замещающему муниципальную должность депутата, выборного должностного лица местного самоуправления в Старополтавском сельском поселении Старополтавского </w:t>
      </w:r>
      <w:r w:rsidR="00BC067F" w:rsidRPr="007204EB">
        <w:rPr>
          <w:rFonts w:ascii="Times New Roman" w:eastAsia="Times New Roman" w:hAnsi="Times New Roman" w:cs="Times New Roman"/>
          <w:sz w:val="24"/>
          <w:szCs w:val="24"/>
          <w:lang w:eastAsia="zh-CN"/>
        </w:rPr>
        <w:t xml:space="preserve">муниципального </w:t>
      </w:r>
      <w:r w:rsidR="00DE6825" w:rsidRPr="007204EB">
        <w:rPr>
          <w:rFonts w:ascii="Times New Roman" w:eastAsia="Times New Roman" w:hAnsi="Times New Roman" w:cs="Times New Roman"/>
          <w:sz w:val="24"/>
          <w:szCs w:val="24"/>
          <w:lang w:eastAsia="zh-CN"/>
        </w:rPr>
        <w:t>района Волгоградской области</w:t>
      </w:r>
    </w:p>
    <w:p w14:paraId="6095BD7C" w14:textId="77777777" w:rsidR="00EF40D3" w:rsidRPr="007204EB" w:rsidRDefault="00EF40D3" w:rsidP="00EF40D3">
      <w:pPr>
        <w:widowControl w:val="0"/>
        <w:suppressAutoHyphens/>
        <w:autoSpaceDE w:val="0"/>
        <w:spacing w:after="0" w:line="240" w:lineRule="exact"/>
        <w:ind w:left="4860" w:firstLine="612"/>
        <w:rPr>
          <w:rFonts w:ascii="Times New Roman" w:eastAsia="Times New Roman" w:hAnsi="Times New Roman" w:cs="Times New Roman"/>
          <w:i/>
          <w:sz w:val="24"/>
          <w:szCs w:val="24"/>
          <w:lang w:eastAsia="zh-CN"/>
        </w:rPr>
      </w:pPr>
    </w:p>
    <w:p w14:paraId="6B9329DE" w14:textId="77777777" w:rsidR="00EF40D3" w:rsidRPr="007204EB" w:rsidRDefault="00EF40D3" w:rsidP="00EF40D3">
      <w:pPr>
        <w:suppressAutoHyphens/>
        <w:spacing w:after="0" w:line="240" w:lineRule="exact"/>
        <w:jc w:val="center"/>
        <w:rPr>
          <w:rFonts w:ascii="Times New Roman" w:eastAsia="Times New Roman" w:hAnsi="Times New Roman" w:cs="Times New Roman"/>
          <w:i/>
          <w:sz w:val="24"/>
          <w:szCs w:val="24"/>
          <w:lang w:eastAsia="zh-CN"/>
        </w:rPr>
      </w:pPr>
    </w:p>
    <w:p w14:paraId="5CD6A0CB" w14:textId="77777777" w:rsidR="00EF40D3" w:rsidRPr="007204EB" w:rsidRDefault="00EF40D3" w:rsidP="00EF40D3">
      <w:pPr>
        <w:suppressAutoHyphens/>
        <w:spacing w:after="0" w:line="240" w:lineRule="auto"/>
        <w:jc w:val="center"/>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О применении меры ответственности</w:t>
      </w:r>
    </w:p>
    <w:p w14:paraId="30E365A9" w14:textId="77777777" w:rsidR="00EF40D3" w:rsidRPr="007204EB" w:rsidRDefault="00EF40D3" w:rsidP="00EF40D3">
      <w:pPr>
        <w:suppressAutoHyphens/>
        <w:spacing w:after="0" w:line="240" w:lineRule="auto"/>
        <w:ind w:firstLine="720"/>
        <w:jc w:val="both"/>
        <w:rPr>
          <w:rFonts w:ascii="Times New Roman" w:eastAsia="Times New Roman" w:hAnsi="Times New Roman" w:cs="Times New Roman"/>
          <w:sz w:val="24"/>
          <w:szCs w:val="24"/>
          <w:lang w:eastAsia="zh-CN"/>
        </w:rPr>
      </w:pPr>
    </w:p>
    <w:p w14:paraId="1EBFDD09" w14:textId="5607621B" w:rsidR="00EF40D3" w:rsidRPr="007204EB" w:rsidRDefault="00EF40D3" w:rsidP="00EF40D3">
      <w:pPr>
        <w:suppressAutoHyphens/>
        <w:spacing w:after="0" w:line="240" w:lineRule="auto"/>
        <w:ind w:firstLine="720"/>
        <w:jc w:val="both"/>
        <w:rPr>
          <w:rFonts w:ascii="Times New Roman" w:eastAsia="Times New Roman" w:hAnsi="Times New Roman" w:cs="Times New Roman"/>
          <w:i/>
          <w:sz w:val="24"/>
          <w:szCs w:val="24"/>
          <w:u w:val="single"/>
          <w:lang w:eastAsia="zh-CN"/>
        </w:rPr>
      </w:pPr>
      <w:proofErr w:type="gramStart"/>
      <w:r w:rsidRPr="007204EB">
        <w:rPr>
          <w:rFonts w:ascii="Times New Roman" w:eastAsia="Times New Roman" w:hAnsi="Times New Roman" w:cs="Times New Roman"/>
          <w:sz w:val="24"/>
          <w:szCs w:val="24"/>
          <w:lang w:eastAsia="zh-CN"/>
        </w:rPr>
        <w:t xml:space="preserve">В соответствии с </w:t>
      </w:r>
      <w:r w:rsidR="00DD11F4" w:rsidRPr="007204EB">
        <w:rPr>
          <w:rFonts w:ascii="Times New Roman" w:eastAsia="Times New Roman" w:hAnsi="Times New Roman" w:cs="Times New Roman"/>
          <w:sz w:val="24"/>
          <w:szCs w:val="24"/>
          <w:lang w:eastAsia="zh-CN"/>
        </w:rPr>
        <w:t>частью 4 статьи 29 Федерального закона от 20.03.2025 г. № 33-ФЗ «Об общих принципах организации местного самоуправления в единой системе публичной власти»,</w:t>
      </w:r>
      <w:r w:rsidRPr="007204EB">
        <w:rPr>
          <w:rFonts w:ascii="Times New Roman" w:eastAsia="Times New Roman" w:hAnsi="Times New Roman" w:cs="Times New Roman"/>
          <w:sz w:val="24"/>
          <w:szCs w:val="24"/>
          <w:lang w:eastAsia="zh-CN"/>
        </w:rPr>
        <w:t xml:space="preserve"> статьей 4</w:t>
      </w:r>
      <w:r w:rsidRPr="007204EB">
        <w:rPr>
          <w:rFonts w:ascii="Times New Roman" w:eastAsia="Times New Roman" w:hAnsi="Times New Roman" w:cs="Times New Roman"/>
          <w:sz w:val="24"/>
          <w:szCs w:val="24"/>
          <w:vertAlign w:val="superscript"/>
          <w:lang w:eastAsia="zh-CN"/>
        </w:rPr>
        <w:t>1</w:t>
      </w:r>
      <w:r w:rsidRPr="007204EB">
        <w:rPr>
          <w:rFonts w:ascii="Times New Roman" w:eastAsia="Times New Roman" w:hAnsi="Times New Roman" w:cs="Times New Roman"/>
          <w:sz w:val="24"/>
          <w:szCs w:val="24"/>
          <w:lang w:eastAsia="zh-CN"/>
        </w:rPr>
        <w:t xml:space="preserve"> </w:t>
      </w:r>
      <w:r w:rsidR="00731CCB" w:rsidRPr="007204EB">
        <w:rPr>
          <w:rFonts w:ascii="Times New Roman" w:eastAsia="Times New Roman" w:hAnsi="Times New Roman" w:cs="Times New Roman"/>
          <w:sz w:val="24"/>
          <w:szCs w:val="24"/>
          <w:lang w:eastAsia="zh-CN"/>
        </w:rPr>
        <w:t>Закона Волгоградской области от 28 июня 2017 г. № 55-ОД «О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Pr="007204EB">
        <w:rPr>
          <w:rFonts w:ascii="Times New Roman" w:eastAsia="Times New Roman" w:hAnsi="Times New Roman" w:cs="Times New Roman"/>
          <w:sz w:val="24"/>
          <w:szCs w:val="24"/>
          <w:lang w:eastAsia="zh-CN"/>
        </w:rPr>
        <w:t xml:space="preserve">, решением </w:t>
      </w:r>
      <w:r w:rsidR="00091C1C" w:rsidRPr="007204EB">
        <w:rPr>
          <w:rFonts w:ascii="Times New Roman" w:eastAsia="Times New Roman" w:hAnsi="Times New Roman" w:cs="Times New Roman"/>
          <w:sz w:val="24"/>
          <w:szCs w:val="24"/>
          <w:lang w:eastAsia="zh-CN"/>
        </w:rPr>
        <w:t>Старополтавской сельской думы Старополтавского муниципального района Волгоградской</w:t>
      </w:r>
      <w:proofErr w:type="gramEnd"/>
      <w:r w:rsidR="00091C1C" w:rsidRPr="007204EB">
        <w:rPr>
          <w:rFonts w:ascii="Times New Roman" w:eastAsia="Times New Roman" w:hAnsi="Times New Roman" w:cs="Times New Roman"/>
          <w:sz w:val="24"/>
          <w:szCs w:val="24"/>
          <w:lang w:eastAsia="zh-CN"/>
        </w:rPr>
        <w:t xml:space="preserve"> </w:t>
      </w:r>
      <w:proofErr w:type="gramStart"/>
      <w:r w:rsidR="00091C1C" w:rsidRPr="007204EB">
        <w:rPr>
          <w:rFonts w:ascii="Times New Roman" w:eastAsia="Times New Roman" w:hAnsi="Times New Roman" w:cs="Times New Roman"/>
          <w:sz w:val="24"/>
          <w:szCs w:val="24"/>
          <w:lang w:eastAsia="zh-CN"/>
        </w:rPr>
        <w:t xml:space="preserve">области </w:t>
      </w:r>
      <w:r w:rsidRPr="00306B25">
        <w:rPr>
          <w:rFonts w:ascii="Times New Roman" w:eastAsia="Times New Roman" w:hAnsi="Times New Roman" w:cs="Times New Roman"/>
          <w:sz w:val="24"/>
          <w:szCs w:val="24"/>
          <w:lang w:eastAsia="zh-CN"/>
        </w:rPr>
        <w:t xml:space="preserve">от </w:t>
      </w:r>
      <w:r w:rsidR="00306B25" w:rsidRPr="00306B25">
        <w:rPr>
          <w:rFonts w:ascii="Times New Roman" w:eastAsia="Times New Roman" w:hAnsi="Times New Roman" w:cs="Times New Roman"/>
          <w:sz w:val="24"/>
          <w:szCs w:val="24"/>
          <w:lang w:eastAsia="zh-CN"/>
        </w:rPr>
        <w:t>26.05.2026</w:t>
      </w:r>
      <w:r w:rsidR="00091C1C" w:rsidRPr="00306B25">
        <w:rPr>
          <w:rFonts w:ascii="Times New Roman" w:eastAsia="Times New Roman" w:hAnsi="Times New Roman" w:cs="Times New Roman"/>
          <w:sz w:val="24"/>
          <w:szCs w:val="24"/>
          <w:lang w:eastAsia="zh-CN"/>
        </w:rPr>
        <w:t xml:space="preserve"> года </w:t>
      </w:r>
      <w:r w:rsidRPr="00306B25">
        <w:rPr>
          <w:rFonts w:ascii="Times New Roman" w:eastAsia="Times New Roman" w:hAnsi="Times New Roman" w:cs="Times New Roman"/>
          <w:sz w:val="24"/>
          <w:szCs w:val="24"/>
          <w:lang w:eastAsia="zh-CN"/>
        </w:rPr>
        <w:t xml:space="preserve">№ </w:t>
      </w:r>
      <w:r w:rsidR="00306B25">
        <w:rPr>
          <w:rFonts w:ascii="Times New Roman" w:eastAsia="Times New Roman" w:hAnsi="Times New Roman" w:cs="Times New Roman"/>
          <w:sz w:val="24"/>
          <w:szCs w:val="24"/>
          <w:lang w:eastAsia="zh-CN"/>
        </w:rPr>
        <w:t>87/1</w:t>
      </w:r>
      <w:r w:rsidRPr="007204EB">
        <w:rPr>
          <w:rFonts w:ascii="Times New Roman" w:eastAsia="Times New Roman" w:hAnsi="Times New Roman" w:cs="Times New Roman"/>
          <w:sz w:val="24"/>
          <w:szCs w:val="24"/>
          <w:lang w:eastAsia="zh-CN"/>
        </w:rPr>
        <w:t xml:space="preserve">  </w:t>
      </w:r>
      <w:r w:rsidR="00091C1C" w:rsidRPr="007204EB">
        <w:rPr>
          <w:rFonts w:ascii="Times New Roman" w:eastAsia="Times New Roman" w:hAnsi="Times New Roman" w:cs="Times New Roman"/>
          <w:sz w:val="24"/>
          <w:szCs w:val="24"/>
          <w:lang w:eastAsia="zh-CN"/>
        </w:rPr>
        <w:t xml:space="preserve">«Об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Старополтавском сельском поселении Старополтавского </w:t>
      </w:r>
      <w:r w:rsidR="00591BC2" w:rsidRPr="007204EB">
        <w:rPr>
          <w:rFonts w:ascii="Times New Roman" w:eastAsia="Times New Roman" w:hAnsi="Times New Roman" w:cs="Times New Roman"/>
          <w:sz w:val="24"/>
          <w:szCs w:val="24"/>
          <w:lang w:eastAsia="zh-CN"/>
        </w:rPr>
        <w:t xml:space="preserve">муниципального </w:t>
      </w:r>
      <w:r w:rsidR="00091C1C" w:rsidRPr="007204EB">
        <w:rPr>
          <w:rFonts w:ascii="Times New Roman" w:eastAsia="Times New Roman" w:hAnsi="Times New Roman" w:cs="Times New Roman"/>
          <w:sz w:val="24"/>
          <w:szCs w:val="24"/>
          <w:lang w:eastAsia="zh-CN"/>
        </w:rPr>
        <w:t xml:space="preserve">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 </w:t>
      </w:r>
      <w:r w:rsidRPr="007204EB">
        <w:rPr>
          <w:rFonts w:ascii="Times New Roman" w:eastAsia="Times New Roman" w:hAnsi="Times New Roman" w:cs="Times New Roman"/>
          <w:sz w:val="24"/>
          <w:szCs w:val="24"/>
          <w:lang w:eastAsia="zh-CN"/>
        </w:rPr>
        <w:t>на основании информации, поступившей</w:t>
      </w:r>
      <w:proofErr w:type="gramEnd"/>
      <w:r w:rsidRPr="007204EB">
        <w:rPr>
          <w:rFonts w:ascii="Times New Roman" w:eastAsia="Times New Roman" w:hAnsi="Times New Roman" w:cs="Times New Roman"/>
          <w:sz w:val="24"/>
          <w:szCs w:val="24"/>
          <w:lang w:eastAsia="zh-CN"/>
        </w:rPr>
        <w:t xml:space="preserve"> </w:t>
      </w:r>
      <w:proofErr w:type="gramStart"/>
      <w:r w:rsidRPr="007204EB">
        <w:rPr>
          <w:rFonts w:ascii="Times New Roman" w:eastAsia="Times New Roman" w:hAnsi="Times New Roman" w:cs="Times New Roman"/>
          <w:sz w:val="24"/>
          <w:szCs w:val="24"/>
          <w:lang w:eastAsia="zh-CN"/>
        </w:rPr>
        <w:t>от</w:t>
      </w:r>
      <w:proofErr w:type="gramEnd"/>
      <w:r w:rsidRPr="007204EB">
        <w:rPr>
          <w:rFonts w:ascii="Times New Roman" w:eastAsia="Times New Roman" w:hAnsi="Times New Roman" w:cs="Times New Roman"/>
          <w:sz w:val="24"/>
          <w:szCs w:val="24"/>
          <w:lang w:eastAsia="zh-CN"/>
        </w:rPr>
        <w:t xml:space="preserve"> </w:t>
      </w:r>
      <w:r w:rsidRPr="007204EB">
        <w:rPr>
          <w:rFonts w:ascii="Times New Roman" w:eastAsia="Times New Roman" w:hAnsi="Times New Roman" w:cs="Times New Roman"/>
          <w:i/>
          <w:sz w:val="24"/>
          <w:szCs w:val="24"/>
          <w:u w:val="single"/>
          <w:lang w:eastAsia="zh-CN"/>
        </w:rPr>
        <w:t xml:space="preserve">(указывается, откуда поступила </w:t>
      </w:r>
      <w:proofErr w:type="gramStart"/>
      <w:r w:rsidRPr="007204EB">
        <w:rPr>
          <w:rFonts w:ascii="Times New Roman" w:eastAsia="Times New Roman" w:hAnsi="Times New Roman" w:cs="Times New Roman"/>
          <w:i/>
          <w:sz w:val="24"/>
          <w:szCs w:val="24"/>
          <w:u w:val="single"/>
          <w:lang w:eastAsia="zh-CN"/>
        </w:rPr>
        <w:t>информация</w:t>
      </w:r>
      <w:proofErr w:type="gramEnd"/>
      <w:r w:rsidRPr="007204EB">
        <w:rPr>
          <w:rFonts w:ascii="Times New Roman" w:eastAsia="Times New Roman" w:hAnsi="Times New Roman" w:cs="Times New Roman"/>
          <w:i/>
          <w:sz w:val="24"/>
          <w:szCs w:val="24"/>
          <w:u w:val="single"/>
          <w:lang w:eastAsia="zh-CN"/>
        </w:rPr>
        <w:t>)</w:t>
      </w:r>
      <w:r w:rsidRPr="007204EB">
        <w:rPr>
          <w:rFonts w:ascii="Times New Roman" w:eastAsia="Times New Roman" w:hAnsi="Times New Roman" w:cs="Times New Roman"/>
          <w:sz w:val="24"/>
          <w:szCs w:val="24"/>
          <w:lang w:eastAsia="zh-CN"/>
        </w:rPr>
        <w:t xml:space="preserve"> </w:t>
      </w:r>
      <w:r w:rsidRPr="007204EB">
        <w:rPr>
          <w:rFonts w:ascii="Times New Roman" w:eastAsia="Times New Roman" w:hAnsi="Times New Roman" w:cs="Times New Roman"/>
          <w:i/>
          <w:sz w:val="24"/>
          <w:szCs w:val="24"/>
          <w:u w:val="single"/>
          <w:lang w:eastAsia="zh-CN"/>
        </w:rPr>
        <w:t>полное наименование представительного органа муниципального образования</w:t>
      </w:r>
    </w:p>
    <w:p w14:paraId="418F778A" w14:textId="77777777" w:rsidR="00EF40D3" w:rsidRPr="007204EB" w:rsidRDefault="00EF40D3" w:rsidP="00EF40D3">
      <w:pPr>
        <w:suppressAutoHyphens/>
        <w:spacing w:after="0" w:line="240" w:lineRule="auto"/>
        <w:jc w:val="center"/>
        <w:rPr>
          <w:rFonts w:ascii="Times New Roman" w:eastAsia="Times New Roman" w:hAnsi="Times New Roman" w:cs="Times New Roman"/>
          <w:sz w:val="24"/>
          <w:szCs w:val="24"/>
          <w:lang w:eastAsia="zh-CN"/>
        </w:rPr>
      </w:pPr>
    </w:p>
    <w:p w14:paraId="08D56BC8" w14:textId="77777777" w:rsidR="00EF40D3" w:rsidRPr="007204EB" w:rsidRDefault="00EF40D3" w:rsidP="00EF40D3">
      <w:pPr>
        <w:suppressAutoHyphens/>
        <w:spacing w:after="0" w:line="240" w:lineRule="auto"/>
        <w:jc w:val="center"/>
        <w:rPr>
          <w:rFonts w:ascii="Times New Roman" w:eastAsia="Times New Roman" w:hAnsi="Times New Roman" w:cs="Times New Roman"/>
          <w:sz w:val="24"/>
          <w:szCs w:val="24"/>
          <w:lang w:eastAsia="zh-CN"/>
        </w:rPr>
      </w:pPr>
    </w:p>
    <w:p w14:paraId="7E94940C" w14:textId="77777777" w:rsidR="00EF40D3" w:rsidRPr="007204EB" w:rsidRDefault="00EF40D3" w:rsidP="00EF40D3">
      <w:pPr>
        <w:suppressAutoHyphens/>
        <w:spacing w:after="0" w:line="240" w:lineRule="auto"/>
        <w:jc w:val="center"/>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РЕШИ</w:t>
      </w:r>
      <w:proofErr w:type="gramStart"/>
      <w:r w:rsidRPr="007204EB">
        <w:rPr>
          <w:rFonts w:ascii="Times New Roman" w:eastAsia="Times New Roman" w:hAnsi="Times New Roman" w:cs="Times New Roman"/>
          <w:sz w:val="24"/>
          <w:szCs w:val="24"/>
          <w:lang w:eastAsia="zh-CN"/>
        </w:rPr>
        <w:t>Л(</w:t>
      </w:r>
      <w:proofErr w:type="gramEnd"/>
      <w:r w:rsidRPr="007204EB">
        <w:rPr>
          <w:rFonts w:ascii="Times New Roman" w:eastAsia="Times New Roman" w:hAnsi="Times New Roman" w:cs="Times New Roman"/>
          <w:sz w:val="24"/>
          <w:szCs w:val="24"/>
          <w:lang w:eastAsia="zh-CN"/>
        </w:rPr>
        <w:t>А):</w:t>
      </w:r>
    </w:p>
    <w:p w14:paraId="250079A3" w14:textId="77777777" w:rsidR="00EF40D3" w:rsidRPr="007204EB" w:rsidRDefault="00EF40D3" w:rsidP="00EF40D3">
      <w:pPr>
        <w:suppressAutoHyphens/>
        <w:spacing w:after="0" w:line="240" w:lineRule="auto"/>
        <w:jc w:val="center"/>
        <w:rPr>
          <w:rFonts w:ascii="Times New Roman" w:eastAsia="Times New Roman" w:hAnsi="Times New Roman" w:cs="Times New Roman"/>
          <w:sz w:val="24"/>
          <w:szCs w:val="24"/>
          <w:lang w:eastAsia="zh-CN"/>
        </w:rPr>
      </w:pPr>
    </w:p>
    <w:p w14:paraId="1E471DA3" w14:textId="7301C300" w:rsidR="00EF40D3" w:rsidRPr="007204EB" w:rsidRDefault="00EF40D3" w:rsidP="00EF40D3">
      <w:pPr>
        <w:suppressAutoHyphens/>
        <w:spacing w:after="0" w:line="240" w:lineRule="auto"/>
        <w:ind w:firstLine="720"/>
        <w:jc w:val="both"/>
        <w:rPr>
          <w:rFonts w:ascii="Times New Roman" w:eastAsia="Times New Roman" w:hAnsi="Times New Roman" w:cs="Times New Roman"/>
          <w:sz w:val="24"/>
          <w:szCs w:val="24"/>
          <w:u w:val="single"/>
          <w:lang w:eastAsia="zh-CN"/>
        </w:rPr>
      </w:pPr>
      <w:r w:rsidRPr="007204EB">
        <w:rPr>
          <w:rFonts w:ascii="Times New Roman" w:eastAsia="Times New Roman" w:hAnsi="Times New Roman" w:cs="Times New Roman"/>
          <w:sz w:val="24"/>
          <w:szCs w:val="24"/>
          <w:lang w:eastAsia="zh-CN"/>
        </w:rPr>
        <w:t xml:space="preserve">1. </w:t>
      </w:r>
      <w:proofErr w:type="gramStart"/>
      <w:r w:rsidRPr="007204EB">
        <w:rPr>
          <w:rFonts w:ascii="Times New Roman" w:eastAsia="Times New Roman" w:hAnsi="Times New Roman" w:cs="Times New Roman"/>
          <w:sz w:val="24"/>
          <w:szCs w:val="24"/>
          <w:lang w:eastAsia="zh-CN"/>
        </w:rPr>
        <w:t xml:space="preserve">За допущенное </w:t>
      </w:r>
      <w:r w:rsidRPr="007204EB">
        <w:rPr>
          <w:rFonts w:ascii="Times New Roman" w:eastAsia="Times New Roman" w:hAnsi="Times New Roman" w:cs="Times New Roman"/>
          <w:i/>
          <w:sz w:val="24"/>
          <w:szCs w:val="24"/>
          <w:u w:val="single"/>
          <w:lang w:eastAsia="zh-CN"/>
        </w:rPr>
        <w:t>муниципальная должность Фамилия Имя Отчество</w:t>
      </w:r>
      <w:r w:rsidRPr="007204EB">
        <w:rPr>
          <w:rFonts w:ascii="Times New Roman" w:eastAsia="Times New Roman" w:hAnsi="Times New Roman" w:cs="Times New Roman"/>
          <w:sz w:val="24"/>
          <w:szCs w:val="24"/>
          <w:lang w:eastAsia="zh-CN"/>
        </w:rPr>
        <w:t xml:space="preserve"> нарушение части 4.2 статьи 12.1 Федерального закона от 25 декабря </w:t>
      </w:r>
      <w:smartTag w:uri="urn:schemas-microsoft-com:office:smarttags" w:element="metricconverter">
        <w:smartTagPr>
          <w:attr w:name="ProductID" w:val="2008 г"/>
        </w:smartTagPr>
        <w:r w:rsidRPr="007204EB">
          <w:rPr>
            <w:rFonts w:ascii="Times New Roman" w:eastAsia="Times New Roman" w:hAnsi="Times New Roman" w:cs="Times New Roman"/>
            <w:sz w:val="24"/>
            <w:szCs w:val="24"/>
            <w:lang w:eastAsia="zh-CN"/>
          </w:rPr>
          <w:t>2008 г</w:t>
        </w:r>
      </w:smartTag>
      <w:r w:rsidRPr="007204EB">
        <w:rPr>
          <w:rFonts w:ascii="Times New Roman" w:eastAsia="Times New Roman" w:hAnsi="Times New Roman" w:cs="Times New Roman"/>
          <w:sz w:val="24"/>
          <w:szCs w:val="24"/>
          <w:lang w:eastAsia="zh-CN"/>
        </w:rPr>
        <w:t xml:space="preserve">. № 273-ФЗ "О противодействии коррупции", выразившееся в представлении Губернатору Волгоградской области в порядке, установленном </w:t>
      </w:r>
      <w:r w:rsidR="00B452C4" w:rsidRPr="007204EB">
        <w:rPr>
          <w:rFonts w:ascii="Times New Roman" w:eastAsia="Times New Roman" w:hAnsi="Times New Roman" w:cs="Times New Roman"/>
          <w:sz w:val="24"/>
          <w:szCs w:val="24"/>
          <w:lang w:eastAsia="zh-CN"/>
        </w:rPr>
        <w:t>Законом Волгоградской области от 28 июня 2017 г. № 55-ОД «О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Pr="007204EB">
        <w:rPr>
          <w:rFonts w:ascii="Times New Roman" w:eastAsia="Times New Roman" w:hAnsi="Times New Roman" w:cs="Times New Roman"/>
          <w:sz w:val="24"/>
          <w:szCs w:val="24"/>
          <w:lang w:eastAsia="zh-CN"/>
        </w:rPr>
        <w:t xml:space="preserve">, недостоверных </w:t>
      </w:r>
      <w:r w:rsidRPr="007204EB">
        <w:rPr>
          <w:rFonts w:ascii="Times New Roman" w:eastAsia="Times New Roman" w:hAnsi="Times New Roman" w:cs="Times New Roman"/>
          <w:i/>
          <w:sz w:val="24"/>
          <w:szCs w:val="24"/>
          <w:u w:val="single"/>
          <w:lang w:eastAsia="zh-CN"/>
        </w:rPr>
        <w:t>и</w:t>
      </w:r>
      <w:proofErr w:type="gramEnd"/>
      <w:r w:rsidRPr="007204EB">
        <w:rPr>
          <w:rFonts w:ascii="Times New Roman" w:eastAsia="Times New Roman" w:hAnsi="Times New Roman" w:cs="Times New Roman"/>
          <w:i/>
          <w:sz w:val="24"/>
          <w:szCs w:val="24"/>
          <w:u w:val="single"/>
          <w:lang w:eastAsia="zh-CN"/>
        </w:rPr>
        <w:t xml:space="preserve"> (</w:t>
      </w:r>
      <w:proofErr w:type="gramStart"/>
      <w:r w:rsidRPr="007204EB">
        <w:rPr>
          <w:rFonts w:ascii="Times New Roman" w:eastAsia="Times New Roman" w:hAnsi="Times New Roman" w:cs="Times New Roman"/>
          <w:i/>
          <w:sz w:val="24"/>
          <w:szCs w:val="24"/>
          <w:u w:val="single"/>
          <w:lang w:eastAsia="zh-CN"/>
        </w:rPr>
        <w:t>или)</w:t>
      </w:r>
      <w:r w:rsidRPr="007204EB">
        <w:rPr>
          <w:rFonts w:ascii="Times New Roman" w:eastAsia="Times New Roman" w:hAnsi="Times New Roman" w:cs="Times New Roman"/>
          <w:sz w:val="24"/>
          <w:szCs w:val="24"/>
          <w:lang w:eastAsia="zh-CN"/>
        </w:rPr>
        <w:t xml:space="preserve"> неполных сведений о доходах, расходах, об имуществе и обязательствах имущественного характера за </w:t>
      </w:r>
      <w:r w:rsidRPr="007204EB">
        <w:rPr>
          <w:rFonts w:ascii="Times New Roman" w:eastAsia="Times New Roman" w:hAnsi="Times New Roman" w:cs="Times New Roman"/>
          <w:i/>
          <w:sz w:val="24"/>
          <w:szCs w:val="24"/>
          <w:lang w:eastAsia="zh-CN"/>
        </w:rPr>
        <w:t>20__</w:t>
      </w:r>
      <w:r w:rsidRPr="007204EB">
        <w:rPr>
          <w:rFonts w:ascii="Times New Roman" w:eastAsia="Times New Roman" w:hAnsi="Times New Roman" w:cs="Times New Roman"/>
          <w:sz w:val="24"/>
          <w:szCs w:val="24"/>
          <w:lang w:eastAsia="zh-CN"/>
        </w:rPr>
        <w:t xml:space="preserve"> год, учитывая, что (</w:t>
      </w:r>
      <w:r w:rsidRPr="007204EB">
        <w:rPr>
          <w:rFonts w:ascii="Times New Roman" w:eastAsia="Times New Roman" w:hAnsi="Times New Roman" w:cs="Times New Roman"/>
          <w:i/>
          <w:sz w:val="24"/>
          <w:szCs w:val="24"/>
          <w:u w:val="single"/>
          <w:lang w:eastAsia="zh-CN"/>
        </w:rPr>
        <w:t>указать, какие конкретно факты учитывались при признании искажения сведений несущественным:</w:t>
      </w:r>
      <w:r w:rsidRPr="007204EB">
        <w:rPr>
          <w:rFonts w:ascii="Times New Roman" w:eastAsia="Times New Roman" w:hAnsi="Times New Roman" w:cs="Times New Roman"/>
          <w:sz w:val="24"/>
          <w:szCs w:val="24"/>
          <w:u w:val="single"/>
          <w:lang w:eastAsia="zh-CN"/>
        </w:rPr>
        <w:t xml:space="preserve"> </w:t>
      </w:r>
      <w:r w:rsidRPr="007204EB">
        <w:rPr>
          <w:rFonts w:ascii="Times New Roman" w:eastAsia="Times New Roman" w:hAnsi="Times New Roman" w:cs="Times New Roman"/>
          <w:i/>
          <w:sz w:val="24"/>
          <w:szCs w:val="24"/>
          <w:u w:val="single"/>
          <w:lang w:eastAsia="zh-CN"/>
        </w:rPr>
        <w:t>характер совершенного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w:t>
      </w:r>
      <w:proofErr w:type="gramEnd"/>
      <w:r w:rsidRPr="007204EB">
        <w:rPr>
          <w:rFonts w:ascii="Times New Roman" w:eastAsia="Times New Roman" w:hAnsi="Times New Roman" w:cs="Times New Roman"/>
          <w:i/>
          <w:sz w:val="24"/>
          <w:szCs w:val="24"/>
          <w:u w:val="single"/>
          <w:lang w:eastAsia="zh-CN"/>
        </w:rPr>
        <w:t xml:space="preserve"> коррупции,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 и т.д</w:t>
      </w:r>
      <w:r w:rsidRPr="007204EB">
        <w:rPr>
          <w:rFonts w:ascii="Times New Roman" w:eastAsia="Times New Roman" w:hAnsi="Times New Roman" w:cs="Times New Roman"/>
          <w:sz w:val="24"/>
          <w:szCs w:val="24"/>
          <w:u w:val="single"/>
          <w:lang w:eastAsia="zh-CN"/>
        </w:rPr>
        <w:t>.),</w:t>
      </w:r>
      <w:r w:rsidRPr="007204EB">
        <w:rPr>
          <w:rFonts w:ascii="Times New Roman" w:eastAsia="Times New Roman" w:hAnsi="Times New Roman" w:cs="Times New Roman"/>
          <w:sz w:val="24"/>
          <w:szCs w:val="24"/>
          <w:lang w:eastAsia="zh-CN"/>
        </w:rPr>
        <w:t xml:space="preserve"> искажение таких сведений можно признать несущественным, применить </w:t>
      </w:r>
      <w:proofErr w:type="gramStart"/>
      <w:r w:rsidRPr="007204EB">
        <w:rPr>
          <w:rFonts w:ascii="Times New Roman" w:eastAsia="Times New Roman" w:hAnsi="Times New Roman" w:cs="Times New Roman"/>
          <w:sz w:val="24"/>
          <w:szCs w:val="24"/>
          <w:lang w:eastAsia="zh-CN"/>
        </w:rPr>
        <w:t>к</w:t>
      </w:r>
      <w:proofErr w:type="gramEnd"/>
      <w:r w:rsidRPr="007204EB">
        <w:rPr>
          <w:rFonts w:ascii="Times New Roman" w:eastAsia="Times New Roman" w:hAnsi="Times New Roman" w:cs="Times New Roman"/>
          <w:sz w:val="24"/>
          <w:szCs w:val="24"/>
          <w:lang w:eastAsia="zh-CN"/>
        </w:rPr>
        <w:t xml:space="preserve"> </w:t>
      </w:r>
      <w:proofErr w:type="gramStart"/>
      <w:r w:rsidRPr="007204EB">
        <w:rPr>
          <w:rFonts w:ascii="Times New Roman" w:eastAsia="Times New Roman" w:hAnsi="Times New Roman" w:cs="Times New Roman"/>
          <w:i/>
          <w:sz w:val="24"/>
          <w:szCs w:val="24"/>
          <w:u w:val="single"/>
          <w:lang w:eastAsia="zh-CN"/>
        </w:rPr>
        <w:t>муниципальная</w:t>
      </w:r>
      <w:proofErr w:type="gramEnd"/>
      <w:r w:rsidRPr="007204EB">
        <w:rPr>
          <w:rFonts w:ascii="Times New Roman" w:eastAsia="Times New Roman" w:hAnsi="Times New Roman" w:cs="Times New Roman"/>
          <w:i/>
          <w:sz w:val="24"/>
          <w:szCs w:val="24"/>
          <w:u w:val="single"/>
          <w:lang w:eastAsia="zh-CN"/>
        </w:rPr>
        <w:t xml:space="preserve"> должность</w:t>
      </w:r>
      <w:r w:rsidRPr="007204EB">
        <w:rPr>
          <w:rFonts w:ascii="Times New Roman" w:eastAsia="Times New Roman" w:hAnsi="Times New Roman" w:cs="Times New Roman"/>
          <w:sz w:val="24"/>
          <w:szCs w:val="24"/>
          <w:u w:val="single"/>
          <w:lang w:eastAsia="zh-CN"/>
        </w:rPr>
        <w:t xml:space="preserve"> </w:t>
      </w:r>
      <w:proofErr w:type="spellStart"/>
      <w:r w:rsidRPr="007204EB">
        <w:rPr>
          <w:rFonts w:ascii="Times New Roman" w:eastAsia="Times New Roman" w:hAnsi="Times New Roman" w:cs="Times New Roman"/>
          <w:i/>
          <w:sz w:val="24"/>
          <w:szCs w:val="24"/>
          <w:u w:val="single"/>
          <w:lang w:eastAsia="zh-CN"/>
        </w:rPr>
        <w:t>И.О.Фамилия</w:t>
      </w:r>
      <w:proofErr w:type="spellEnd"/>
      <w:r w:rsidRPr="007204EB">
        <w:rPr>
          <w:rFonts w:ascii="Times New Roman" w:eastAsia="Times New Roman" w:hAnsi="Times New Roman" w:cs="Times New Roman"/>
          <w:sz w:val="24"/>
          <w:szCs w:val="24"/>
          <w:lang w:eastAsia="zh-CN"/>
        </w:rPr>
        <w:t xml:space="preserve"> меру ответственности в виде </w:t>
      </w:r>
      <w:r w:rsidRPr="007204EB">
        <w:rPr>
          <w:rFonts w:ascii="Times New Roman" w:eastAsia="Times New Roman" w:hAnsi="Times New Roman" w:cs="Times New Roman"/>
          <w:i/>
          <w:sz w:val="24"/>
          <w:szCs w:val="24"/>
          <w:u w:val="single"/>
          <w:lang w:eastAsia="zh-CN"/>
        </w:rPr>
        <w:t>указать меру ответственности</w:t>
      </w:r>
      <w:r w:rsidRPr="007204EB">
        <w:rPr>
          <w:rFonts w:ascii="Times New Roman" w:eastAsia="Times New Roman" w:hAnsi="Times New Roman" w:cs="Times New Roman"/>
          <w:sz w:val="24"/>
          <w:szCs w:val="24"/>
          <w:u w:val="single"/>
          <w:lang w:eastAsia="zh-CN"/>
        </w:rPr>
        <w:t>.</w:t>
      </w:r>
    </w:p>
    <w:p w14:paraId="2948AB44" w14:textId="77777777" w:rsidR="00EF40D3" w:rsidRPr="007204EB" w:rsidRDefault="00EF40D3" w:rsidP="00EF40D3">
      <w:pPr>
        <w:suppressAutoHyphens/>
        <w:spacing w:after="0" w:line="240" w:lineRule="auto"/>
        <w:ind w:firstLine="720"/>
        <w:jc w:val="both"/>
        <w:rPr>
          <w:rFonts w:ascii="Times New Roman" w:eastAsia="Times New Roman" w:hAnsi="Times New Roman" w:cs="Times New Roman"/>
          <w:sz w:val="24"/>
          <w:szCs w:val="24"/>
          <w:lang w:eastAsia="zh-CN"/>
        </w:rPr>
      </w:pPr>
      <w:r w:rsidRPr="007204EB">
        <w:rPr>
          <w:rFonts w:ascii="Times New Roman" w:eastAsia="Times New Roman" w:hAnsi="Times New Roman" w:cs="Times New Roman"/>
          <w:sz w:val="24"/>
          <w:szCs w:val="24"/>
          <w:lang w:eastAsia="zh-CN"/>
        </w:rPr>
        <w:t>2. Настоящее решение вступает в силу с момента принятия.</w:t>
      </w:r>
    </w:p>
    <w:p w14:paraId="63DF1A41" w14:textId="77777777" w:rsidR="00EF40D3" w:rsidRPr="007204EB"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00FF258E" w14:textId="77777777" w:rsidR="00EF40D3" w:rsidRPr="007204EB"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57506850" w14:textId="17ADB384" w:rsidR="00EF40D3" w:rsidRDefault="00306B25" w:rsidP="00EF40D3">
      <w:pPr>
        <w:widowControl w:val="0"/>
        <w:suppressAutoHyphens/>
        <w:autoSpaceDE w:val="0"/>
        <w:spacing w:after="0" w:line="240" w:lineRule="exac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Глава Старополтавского</w:t>
      </w:r>
    </w:p>
    <w:p w14:paraId="796E4DDB" w14:textId="03843A2E" w:rsidR="00306B25" w:rsidRPr="007204EB" w:rsidRDefault="005C51BF" w:rsidP="00EF40D3">
      <w:pPr>
        <w:widowControl w:val="0"/>
        <w:suppressAutoHyphens/>
        <w:autoSpaceDE w:val="0"/>
        <w:spacing w:after="0" w:line="240" w:lineRule="exac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w:t>
      </w:r>
      <w:r w:rsidR="00306B25">
        <w:rPr>
          <w:rFonts w:ascii="Times New Roman" w:eastAsia="Times New Roman" w:hAnsi="Times New Roman" w:cs="Times New Roman"/>
          <w:sz w:val="24"/>
          <w:szCs w:val="24"/>
          <w:lang w:eastAsia="zh-CN"/>
        </w:rPr>
        <w:t>ельского поселени</w:t>
      </w:r>
      <w:r>
        <w:rPr>
          <w:rFonts w:ascii="Times New Roman" w:eastAsia="Times New Roman" w:hAnsi="Times New Roman" w:cs="Times New Roman"/>
          <w:sz w:val="24"/>
          <w:szCs w:val="24"/>
          <w:lang w:eastAsia="zh-CN"/>
        </w:rPr>
        <w:t>я</w:t>
      </w:r>
    </w:p>
    <w:p w14:paraId="6B223094" w14:textId="77777777" w:rsidR="00EF40D3" w:rsidRPr="007204EB" w:rsidRDefault="00EF40D3" w:rsidP="00EF40D3">
      <w:pPr>
        <w:suppressAutoHyphens/>
        <w:spacing w:after="0" w:line="240" w:lineRule="auto"/>
        <w:jc w:val="both"/>
        <w:rPr>
          <w:rFonts w:ascii="Times New Roman" w:eastAsia="Times New Roman" w:hAnsi="Times New Roman" w:cs="Times New Roman"/>
          <w:i/>
          <w:sz w:val="24"/>
          <w:szCs w:val="24"/>
          <w:u w:val="single"/>
          <w:lang w:eastAsia="zh-CN"/>
        </w:rPr>
      </w:pPr>
      <w:r w:rsidRPr="007204EB">
        <w:rPr>
          <w:rFonts w:ascii="Times New Roman" w:eastAsia="Times New Roman" w:hAnsi="Times New Roman" w:cs="Times New Roman"/>
          <w:i/>
          <w:sz w:val="24"/>
          <w:szCs w:val="24"/>
          <w:lang w:eastAsia="zh-CN"/>
        </w:rPr>
        <w:lastRenderedPageBreak/>
        <w:t xml:space="preserve">                                                                                                             </w:t>
      </w:r>
    </w:p>
    <w:p w14:paraId="19AE9D85" w14:textId="77777777" w:rsidR="00EF40D3" w:rsidRPr="007204EB"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5ADDC59D" w14:textId="77777777" w:rsidR="00EF40D3" w:rsidRPr="007204EB"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16940D0D" w14:textId="77777777" w:rsidR="00250699" w:rsidRPr="007204EB" w:rsidRDefault="00250699">
      <w:pPr>
        <w:rPr>
          <w:sz w:val="24"/>
          <w:szCs w:val="24"/>
        </w:rPr>
      </w:pPr>
    </w:p>
    <w:sectPr w:rsidR="00250699" w:rsidRPr="007204EB" w:rsidSect="007204EB">
      <w:headerReference w:type="even" r:id="rId8"/>
      <w:headerReference w:type="default" r:id="rId9"/>
      <w:pgSz w:w="11906" w:h="16838" w:code="9"/>
      <w:pgMar w:top="426" w:right="1021" w:bottom="709" w:left="1701" w:header="567"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701F4" w14:textId="77777777" w:rsidR="00CD6CEA" w:rsidRDefault="00CD6CEA" w:rsidP="00EF40D3">
      <w:pPr>
        <w:spacing w:after="0" w:line="240" w:lineRule="auto"/>
      </w:pPr>
      <w:r>
        <w:separator/>
      </w:r>
    </w:p>
  </w:endnote>
  <w:endnote w:type="continuationSeparator" w:id="0">
    <w:p w14:paraId="3F525028" w14:textId="77777777" w:rsidR="00CD6CEA" w:rsidRDefault="00CD6CEA" w:rsidP="00EF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F20EB" w14:textId="77777777" w:rsidR="00CD6CEA" w:rsidRDefault="00CD6CEA" w:rsidP="00EF40D3">
      <w:pPr>
        <w:spacing w:after="0" w:line="240" w:lineRule="auto"/>
      </w:pPr>
      <w:r>
        <w:separator/>
      </w:r>
    </w:p>
  </w:footnote>
  <w:footnote w:type="continuationSeparator" w:id="0">
    <w:p w14:paraId="5A747354" w14:textId="77777777" w:rsidR="00CD6CEA" w:rsidRDefault="00CD6CEA" w:rsidP="00EF4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8B9D0" w14:textId="77777777" w:rsidR="00EF40D3" w:rsidRDefault="00EF40D3" w:rsidP="005165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8</w:t>
    </w:r>
    <w:r>
      <w:rPr>
        <w:rStyle w:val="af0"/>
      </w:rPr>
      <w:fldChar w:fldCharType="end"/>
    </w:r>
  </w:p>
  <w:p w14:paraId="582D019B" w14:textId="77777777" w:rsidR="00EF40D3" w:rsidRDefault="00EF40D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100A1" w14:textId="0D5C1F08" w:rsidR="00EF40D3" w:rsidRDefault="00EF40D3" w:rsidP="00516523">
    <w:pPr>
      <w:pStyle w:val="ae"/>
      <w:framePr w:wrap="around" w:vAnchor="text" w:hAnchor="margin" w:xAlign="center" w:y="1"/>
      <w:rPr>
        <w:rStyle w:val="af0"/>
      </w:rPr>
    </w:pPr>
  </w:p>
  <w:p w14:paraId="1B11D637" w14:textId="77777777" w:rsidR="00EF40D3" w:rsidRDefault="00EF40D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23"/>
    <w:rsid w:val="00007CA3"/>
    <w:rsid w:val="00013B7D"/>
    <w:rsid w:val="00023C15"/>
    <w:rsid w:val="00066362"/>
    <w:rsid w:val="000765E2"/>
    <w:rsid w:val="00091C1C"/>
    <w:rsid w:val="001A0DB5"/>
    <w:rsid w:val="001F1B02"/>
    <w:rsid w:val="00227BDB"/>
    <w:rsid w:val="00250699"/>
    <w:rsid w:val="00270F2D"/>
    <w:rsid w:val="0028424A"/>
    <w:rsid w:val="002A406A"/>
    <w:rsid w:val="002D3BDF"/>
    <w:rsid w:val="002E4D13"/>
    <w:rsid w:val="003035D2"/>
    <w:rsid w:val="00306B25"/>
    <w:rsid w:val="00341BC2"/>
    <w:rsid w:val="0034492D"/>
    <w:rsid w:val="00372416"/>
    <w:rsid w:val="00377159"/>
    <w:rsid w:val="00380C92"/>
    <w:rsid w:val="003C0A36"/>
    <w:rsid w:val="003E1216"/>
    <w:rsid w:val="00466D70"/>
    <w:rsid w:val="004824F6"/>
    <w:rsid w:val="004B2352"/>
    <w:rsid w:val="0052152B"/>
    <w:rsid w:val="005612E7"/>
    <w:rsid w:val="0056754B"/>
    <w:rsid w:val="00591BC2"/>
    <w:rsid w:val="005C51BF"/>
    <w:rsid w:val="005D0948"/>
    <w:rsid w:val="00661065"/>
    <w:rsid w:val="0068126A"/>
    <w:rsid w:val="006A0432"/>
    <w:rsid w:val="007062B6"/>
    <w:rsid w:val="007204EB"/>
    <w:rsid w:val="00731CCB"/>
    <w:rsid w:val="00734E79"/>
    <w:rsid w:val="007C7DD7"/>
    <w:rsid w:val="007D5AE0"/>
    <w:rsid w:val="00814FA0"/>
    <w:rsid w:val="0086733B"/>
    <w:rsid w:val="008C2CB2"/>
    <w:rsid w:val="008D296D"/>
    <w:rsid w:val="0091770A"/>
    <w:rsid w:val="0094264C"/>
    <w:rsid w:val="00966F4A"/>
    <w:rsid w:val="00987D40"/>
    <w:rsid w:val="009C0B53"/>
    <w:rsid w:val="009D77E5"/>
    <w:rsid w:val="00A017E6"/>
    <w:rsid w:val="00AA442B"/>
    <w:rsid w:val="00AD6697"/>
    <w:rsid w:val="00AE0551"/>
    <w:rsid w:val="00B4345D"/>
    <w:rsid w:val="00B452C4"/>
    <w:rsid w:val="00B462CD"/>
    <w:rsid w:val="00B50881"/>
    <w:rsid w:val="00B80266"/>
    <w:rsid w:val="00BC067F"/>
    <w:rsid w:val="00BF09E6"/>
    <w:rsid w:val="00BF25E7"/>
    <w:rsid w:val="00C04ED3"/>
    <w:rsid w:val="00C33099"/>
    <w:rsid w:val="00C4140E"/>
    <w:rsid w:val="00C45823"/>
    <w:rsid w:val="00CD58D5"/>
    <w:rsid w:val="00CD6CEA"/>
    <w:rsid w:val="00D1335A"/>
    <w:rsid w:val="00D40238"/>
    <w:rsid w:val="00D86E29"/>
    <w:rsid w:val="00DC72E5"/>
    <w:rsid w:val="00DD11F4"/>
    <w:rsid w:val="00DE6825"/>
    <w:rsid w:val="00E04A25"/>
    <w:rsid w:val="00ED488A"/>
    <w:rsid w:val="00EF40D3"/>
    <w:rsid w:val="00F57112"/>
    <w:rsid w:val="00F8092E"/>
    <w:rsid w:val="00FC2561"/>
    <w:rsid w:val="00FF1EFE"/>
    <w:rsid w:val="00FF4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1E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5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5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58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58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58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58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58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58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58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58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58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58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58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58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5823"/>
    <w:rPr>
      <w:rFonts w:eastAsiaTheme="majorEastAsia" w:cstheme="majorBidi"/>
      <w:color w:val="595959" w:themeColor="text1" w:themeTint="A6"/>
    </w:rPr>
  </w:style>
  <w:style w:type="character" w:customStyle="1" w:styleId="80">
    <w:name w:val="Заголовок 8 Знак"/>
    <w:basedOn w:val="a0"/>
    <w:link w:val="8"/>
    <w:uiPriority w:val="9"/>
    <w:semiHidden/>
    <w:rsid w:val="00C458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5823"/>
    <w:rPr>
      <w:rFonts w:eastAsiaTheme="majorEastAsia" w:cstheme="majorBidi"/>
      <w:color w:val="272727" w:themeColor="text1" w:themeTint="D8"/>
    </w:rPr>
  </w:style>
  <w:style w:type="paragraph" w:styleId="a3">
    <w:name w:val="Title"/>
    <w:basedOn w:val="a"/>
    <w:next w:val="a"/>
    <w:link w:val="a4"/>
    <w:uiPriority w:val="10"/>
    <w:qFormat/>
    <w:rsid w:val="00C4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45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58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5823"/>
    <w:pPr>
      <w:spacing w:before="160"/>
      <w:jc w:val="center"/>
    </w:pPr>
    <w:rPr>
      <w:i/>
      <w:iCs/>
      <w:color w:val="404040" w:themeColor="text1" w:themeTint="BF"/>
    </w:rPr>
  </w:style>
  <w:style w:type="character" w:customStyle="1" w:styleId="22">
    <w:name w:val="Цитата 2 Знак"/>
    <w:basedOn w:val="a0"/>
    <w:link w:val="21"/>
    <w:uiPriority w:val="29"/>
    <w:rsid w:val="00C45823"/>
    <w:rPr>
      <w:i/>
      <w:iCs/>
      <w:color w:val="404040" w:themeColor="text1" w:themeTint="BF"/>
    </w:rPr>
  </w:style>
  <w:style w:type="paragraph" w:styleId="a7">
    <w:name w:val="List Paragraph"/>
    <w:basedOn w:val="a"/>
    <w:uiPriority w:val="34"/>
    <w:qFormat/>
    <w:rsid w:val="00C45823"/>
    <w:pPr>
      <w:ind w:left="720"/>
      <w:contextualSpacing/>
    </w:pPr>
  </w:style>
  <w:style w:type="character" w:styleId="a8">
    <w:name w:val="Intense Emphasis"/>
    <w:basedOn w:val="a0"/>
    <w:uiPriority w:val="21"/>
    <w:qFormat/>
    <w:rsid w:val="00C45823"/>
    <w:rPr>
      <w:i/>
      <w:iCs/>
      <w:color w:val="2F5496" w:themeColor="accent1" w:themeShade="BF"/>
    </w:rPr>
  </w:style>
  <w:style w:type="paragraph" w:styleId="a9">
    <w:name w:val="Intense Quote"/>
    <w:basedOn w:val="a"/>
    <w:next w:val="a"/>
    <w:link w:val="aa"/>
    <w:uiPriority w:val="30"/>
    <w:qFormat/>
    <w:rsid w:val="00C45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5823"/>
    <w:rPr>
      <w:i/>
      <w:iCs/>
      <w:color w:val="2F5496" w:themeColor="accent1" w:themeShade="BF"/>
    </w:rPr>
  </w:style>
  <w:style w:type="character" w:styleId="ab">
    <w:name w:val="Intense Reference"/>
    <w:basedOn w:val="a0"/>
    <w:uiPriority w:val="32"/>
    <w:qFormat/>
    <w:rsid w:val="00C45823"/>
    <w:rPr>
      <w:b/>
      <w:bCs/>
      <w:smallCaps/>
      <w:color w:val="2F5496" w:themeColor="accent1" w:themeShade="BF"/>
      <w:spacing w:val="5"/>
    </w:rPr>
  </w:style>
  <w:style w:type="paragraph" w:styleId="ac">
    <w:name w:val="footnote text"/>
    <w:basedOn w:val="a"/>
    <w:link w:val="ad"/>
    <w:uiPriority w:val="99"/>
    <w:semiHidden/>
    <w:unhideWhenUsed/>
    <w:rsid w:val="00EF40D3"/>
    <w:pPr>
      <w:spacing w:after="0" w:line="240" w:lineRule="auto"/>
    </w:pPr>
    <w:rPr>
      <w:sz w:val="20"/>
      <w:szCs w:val="20"/>
    </w:rPr>
  </w:style>
  <w:style w:type="character" w:customStyle="1" w:styleId="ad">
    <w:name w:val="Текст сноски Знак"/>
    <w:basedOn w:val="a0"/>
    <w:link w:val="ac"/>
    <w:uiPriority w:val="99"/>
    <w:semiHidden/>
    <w:rsid w:val="00EF40D3"/>
    <w:rPr>
      <w:sz w:val="20"/>
      <w:szCs w:val="20"/>
    </w:rPr>
  </w:style>
  <w:style w:type="paragraph" w:styleId="ae">
    <w:name w:val="header"/>
    <w:basedOn w:val="a"/>
    <w:link w:val="af"/>
    <w:rsid w:val="00EF40D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EF40D3"/>
    <w:rPr>
      <w:rFonts w:ascii="Times New Roman" w:eastAsia="Times New Roman" w:hAnsi="Times New Roman" w:cs="Times New Roman"/>
      <w:sz w:val="24"/>
      <w:szCs w:val="24"/>
      <w:lang w:eastAsia="zh-CN"/>
    </w:rPr>
  </w:style>
  <w:style w:type="character" w:styleId="af0">
    <w:name w:val="page number"/>
    <w:basedOn w:val="a0"/>
    <w:rsid w:val="00EF40D3"/>
  </w:style>
  <w:style w:type="character" w:styleId="af1">
    <w:name w:val="footnote reference"/>
    <w:semiHidden/>
    <w:rsid w:val="00EF40D3"/>
    <w:rPr>
      <w:vertAlign w:val="superscript"/>
    </w:rPr>
  </w:style>
  <w:style w:type="paragraph" w:styleId="af2">
    <w:name w:val="footer"/>
    <w:basedOn w:val="a"/>
    <w:link w:val="af3"/>
    <w:uiPriority w:val="99"/>
    <w:unhideWhenUsed/>
    <w:rsid w:val="004824F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82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5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5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58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58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58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58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58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58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58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58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58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58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58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58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5823"/>
    <w:rPr>
      <w:rFonts w:eastAsiaTheme="majorEastAsia" w:cstheme="majorBidi"/>
      <w:color w:val="595959" w:themeColor="text1" w:themeTint="A6"/>
    </w:rPr>
  </w:style>
  <w:style w:type="character" w:customStyle="1" w:styleId="80">
    <w:name w:val="Заголовок 8 Знак"/>
    <w:basedOn w:val="a0"/>
    <w:link w:val="8"/>
    <w:uiPriority w:val="9"/>
    <w:semiHidden/>
    <w:rsid w:val="00C458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5823"/>
    <w:rPr>
      <w:rFonts w:eastAsiaTheme="majorEastAsia" w:cstheme="majorBidi"/>
      <w:color w:val="272727" w:themeColor="text1" w:themeTint="D8"/>
    </w:rPr>
  </w:style>
  <w:style w:type="paragraph" w:styleId="a3">
    <w:name w:val="Title"/>
    <w:basedOn w:val="a"/>
    <w:next w:val="a"/>
    <w:link w:val="a4"/>
    <w:uiPriority w:val="10"/>
    <w:qFormat/>
    <w:rsid w:val="00C4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45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58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5823"/>
    <w:pPr>
      <w:spacing w:before="160"/>
      <w:jc w:val="center"/>
    </w:pPr>
    <w:rPr>
      <w:i/>
      <w:iCs/>
      <w:color w:val="404040" w:themeColor="text1" w:themeTint="BF"/>
    </w:rPr>
  </w:style>
  <w:style w:type="character" w:customStyle="1" w:styleId="22">
    <w:name w:val="Цитата 2 Знак"/>
    <w:basedOn w:val="a0"/>
    <w:link w:val="21"/>
    <w:uiPriority w:val="29"/>
    <w:rsid w:val="00C45823"/>
    <w:rPr>
      <w:i/>
      <w:iCs/>
      <w:color w:val="404040" w:themeColor="text1" w:themeTint="BF"/>
    </w:rPr>
  </w:style>
  <w:style w:type="paragraph" w:styleId="a7">
    <w:name w:val="List Paragraph"/>
    <w:basedOn w:val="a"/>
    <w:uiPriority w:val="34"/>
    <w:qFormat/>
    <w:rsid w:val="00C45823"/>
    <w:pPr>
      <w:ind w:left="720"/>
      <w:contextualSpacing/>
    </w:pPr>
  </w:style>
  <w:style w:type="character" w:styleId="a8">
    <w:name w:val="Intense Emphasis"/>
    <w:basedOn w:val="a0"/>
    <w:uiPriority w:val="21"/>
    <w:qFormat/>
    <w:rsid w:val="00C45823"/>
    <w:rPr>
      <w:i/>
      <w:iCs/>
      <w:color w:val="2F5496" w:themeColor="accent1" w:themeShade="BF"/>
    </w:rPr>
  </w:style>
  <w:style w:type="paragraph" w:styleId="a9">
    <w:name w:val="Intense Quote"/>
    <w:basedOn w:val="a"/>
    <w:next w:val="a"/>
    <w:link w:val="aa"/>
    <w:uiPriority w:val="30"/>
    <w:qFormat/>
    <w:rsid w:val="00C45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5823"/>
    <w:rPr>
      <w:i/>
      <w:iCs/>
      <w:color w:val="2F5496" w:themeColor="accent1" w:themeShade="BF"/>
    </w:rPr>
  </w:style>
  <w:style w:type="character" w:styleId="ab">
    <w:name w:val="Intense Reference"/>
    <w:basedOn w:val="a0"/>
    <w:uiPriority w:val="32"/>
    <w:qFormat/>
    <w:rsid w:val="00C45823"/>
    <w:rPr>
      <w:b/>
      <w:bCs/>
      <w:smallCaps/>
      <w:color w:val="2F5496" w:themeColor="accent1" w:themeShade="BF"/>
      <w:spacing w:val="5"/>
    </w:rPr>
  </w:style>
  <w:style w:type="paragraph" w:styleId="ac">
    <w:name w:val="footnote text"/>
    <w:basedOn w:val="a"/>
    <w:link w:val="ad"/>
    <w:uiPriority w:val="99"/>
    <w:semiHidden/>
    <w:unhideWhenUsed/>
    <w:rsid w:val="00EF40D3"/>
    <w:pPr>
      <w:spacing w:after="0" w:line="240" w:lineRule="auto"/>
    </w:pPr>
    <w:rPr>
      <w:sz w:val="20"/>
      <w:szCs w:val="20"/>
    </w:rPr>
  </w:style>
  <w:style w:type="character" w:customStyle="1" w:styleId="ad">
    <w:name w:val="Текст сноски Знак"/>
    <w:basedOn w:val="a0"/>
    <w:link w:val="ac"/>
    <w:uiPriority w:val="99"/>
    <w:semiHidden/>
    <w:rsid w:val="00EF40D3"/>
    <w:rPr>
      <w:sz w:val="20"/>
      <w:szCs w:val="20"/>
    </w:rPr>
  </w:style>
  <w:style w:type="paragraph" w:styleId="ae">
    <w:name w:val="header"/>
    <w:basedOn w:val="a"/>
    <w:link w:val="af"/>
    <w:rsid w:val="00EF40D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EF40D3"/>
    <w:rPr>
      <w:rFonts w:ascii="Times New Roman" w:eastAsia="Times New Roman" w:hAnsi="Times New Roman" w:cs="Times New Roman"/>
      <w:sz w:val="24"/>
      <w:szCs w:val="24"/>
      <w:lang w:eastAsia="zh-CN"/>
    </w:rPr>
  </w:style>
  <w:style w:type="character" w:styleId="af0">
    <w:name w:val="page number"/>
    <w:basedOn w:val="a0"/>
    <w:rsid w:val="00EF40D3"/>
  </w:style>
  <w:style w:type="character" w:styleId="af1">
    <w:name w:val="footnote reference"/>
    <w:semiHidden/>
    <w:rsid w:val="00EF40D3"/>
    <w:rPr>
      <w:vertAlign w:val="superscript"/>
    </w:rPr>
  </w:style>
  <w:style w:type="paragraph" w:styleId="af2">
    <w:name w:val="footer"/>
    <w:basedOn w:val="a"/>
    <w:link w:val="af3"/>
    <w:uiPriority w:val="99"/>
    <w:unhideWhenUsed/>
    <w:rsid w:val="004824F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8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E6A34C63358E7E139D6FD59E9C6611EDFB294AEFB6D0FCFBE7F57BE98B38D0CDC1C4E314CE10AEE03708090D280B520C77F4E18E4A1E8E61F5A5BF5Q8s5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2258</Words>
  <Characters>12874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Специалист</cp:lastModifiedBy>
  <cp:revision>101</cp:revision>
  <dcterms:created xsi:type="dcterms:W3CDTF">2026-05-25T10:33:00Z</dcterms:created>
  <dcterms:modified xsi:type="dcterms:W3CDTF">2026-05-27T07:15:00Z</dcterms:modified>
</cp:coreProperties>
</file>