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«21»  июня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FB6941">
        <w:rPr>
          <w:rFonts w:ascii="Times New Roman" w:hAnsi="Times New Roman" w:cs="Times New Roman"/>
          <w:sz w:val="28"/>
          <w:szCs w:val="28"/>
        </w:rPr>
        <w:t>объектам</w:t>
      </w:r>
      <w:r w:rsidR="009F7396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  присвоенным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существующие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C797E">
        <w:rPr>
          <w:rFonts w:ascii="Times New Roman" w:hAnsi="Times New Roman" w:cs="Times New Roman"/>
          <w:sz w:val="24"/>
          <w:szCs w:val="24"/>
        </w:rPr>
        <w:t>Центральная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7C797E">
        <w:rPr>
          <w:rFonts w:ascii="Times New Roman" w:hAnsi="Times New Roman" w:cs="Times New Roman"/>
          <w:sz w:val="24"/>
          <w:szCs w:val="24"/>
        </w:rPr>
        <w:t>здание 150</w:t>
      </w:r>
      <w:r w:rsidR="00655D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</w:t>
      </w:r>
      <w:r w:rsidR="007C797E">
        <w:rPr>
          <w:rFonts w:ascii="Times New Roman" w:hAnsi="Times New Roman" w:cs="Times New Roman"/>
          <w:sz w:val="24"/>
          <w:szCs w:val="24"/>
        </w:rPr>
        <w:t>арая Полтавка, улица Ленина, здание 12Б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</w:t>
      </w:r>
      <w:r w:rsidR="007C797E">
        <w:rPr>
          <w:rFonts w:ascii="Times New Roman" w:hAnsi="Times New Roman" w:cs="Times New Roman"/>
          <w:sz w:val="24"/>
          <w:szCs w:val="24"/>
        </w:rPr>
        <w:t>лтавка, улица Октябрьская, здание 47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</w:t>
      </w:r>
      <w:r w:rsidR="007C797E">
        <w:rPr>
          <w:rFonts w:ascii="Times New Roman" w:hAnsi="Times New Roman" w:cs="Times New Roman"/>
          <w:sz w:val="24"/>
          <w:szCs w:val="24"/>
        </w:rPr>
        <w:t>Полтавка, улица Победа, здание 90В.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B694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686B-5FDE-4D86-9CC5-414EA9E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18</cp:revision>
  <cp:lastPrinted>2022-11-28T06:52:00Z</cp:lastPrinted>
  <dcterms:created xsi:type="dcterms:W3CDTF">2021-04-21T13:36:00Z</dcterms:created>
  <dcterms:modified xsi:type="dcterms:W3CDTF">2023-06-21T08:29:00Z</dcterms:modified>
</cp:coreProperties>
</file>